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638C" w14:textId="18B07274" w:rsidR="003A356E" w:rsidRDefault="00D3705C" w:rsidP="003A356E">
      <w:pPr>
        <w:jc w:val="center"/>
        <w:rPr>
          <w:rFonts w:ascii="Berlin Sans FB Demi" w:hAnsi="Berlin Sans FB Demi"/>
          <w:sz w:val="40"/>
          <w:szCs w:val="40"/>
        </w:rPr>
      </w:pPr>
      <w:r>
        <w:rPr>
          <w:rFonts w:ascii="Berlin Sans FB Demi" w:hAnsi="Berlin Sans FB Demi"/>
          <w:sz w:val="40"/>
          <w:szCs w:val="40"/>
        </w:rPr>
        <w:t>SUBSIDIO VOCACIONAL</w:t>
      </w:r>
    </w:p>
    <w:p w14:paraId="4423786C" w14:textId="77777777" w:rsidR="00D3705C" w:rsidRPr="003A356E" w:rsidRDefault="00D3705C" w:rsidP="003A356E">
      <w:pPr>
        <w:jc w:val="center"/>
        <w:rPr>
          <w:rFonts w:ascii="Berlin Sans FB Demi" w:hAnsi="Berlin Sans FB Demi"/>
          <w:sz w:val="40"/>
          <w:szCs w:val="40"/>
        </w:rPr>
      </w:pPr>
    </w:p>
    <w:p w14:paraId="5ADBC33B" w14:textId="0D8AA461" w:rsidR="003A356E" w:rsidRDefault="00D3705C" w:rsidP="003A356E">
      <w:pPr>
        <w:jc w:val="center"/>
        <w:rPr>
          <w:rFonts w:ascii="Berlin Sans FB Demi" w:hAnsi="Berlin Sans FB Demi"/>
          <w:sz w:val="32"/>
          <w:szCs w:val="32"/>
        </w:rPr>
      </w:pPr>
      <w:proofErr w:type="spellStart"/>
      <w:r>
        <w:rPr>
          <w:rFonts w:ascii="Berlin Sans FB Demi" w:hAnsi="Berlin Sans FB Demi"/>
          <w:sz w:val="32"/>
          <w:szCs w:val="32"/>
        </w:rPr>
        <w:t>Mensajo</w:t>
      </w:r>
      <w:proofErr w:type="spellEnd"/>
      <w:r>
        <w:rPr>
          <w:rFonts w:ascii="Berlin Sans FB Demi" w:hAnsi="Berlin Sans FB Demi"/>
          <w:sz w:val="32"/>
          <w:szCs w:val="32"/>
        </w:rPr>
        <w:t xml:space="preserve"> del Santo Padre Francisco para la 61ª Jornada Mundial de Oración por las Vocaciones</w:t>
      </w:r>
    </w:p>
    <w:p w14:paraId="1AD0CA59" w14:textId="56EF7925" w:rsidR="00D3705C" w:rsidRDefault="00D3705C" w:rsidP="003A356E">
      <w:pPr>
        <w:jc w:val="center"/>
        <w:rPr>
          <w:rFonts w:ascii="Berlin Sans FB Demi" w:hAnsi="Berlin Sans FB Demi"/>
          <w:sz w:val="32"/>
          <w:szCs w:val="32"/>
        </w:rPr>
      </w:pPr>
    </w:p>
    <w:p w14:paraId="3C075EDA" w14:textId="5DB6FB46" w:rsidR="00D3705C" w:rsidRPr="003A356E" w:rsidRDefault="00D3705C" w:rsidP="003A356E">
      <w:pPr>
        <w:jc w:val="center"/>
        <w:rPr>
          <w:rFonts w:ascii="Berlin Sans FB Demi" w:hAnsi="Berlin Sans FB Demi"/>
          <w:sz w:val="32"/>
          <w:szCs w:val="32"/>
        </w:rPr>
      </w:pPr>
      <w:r w:rsidRPr="00D3705C">
        <w:rPr>
          <w:rFonts w:ascii="Berlin Sans FB Demi" w:hAnsi="Berlin Sans FB Demi"/>
          <w:i/>
          <w:iCs/>
          <w:sz w:val="32"/>
          <w:szCs w:val="32"/>
        </w:rPr>
        <w:t>“LLAMADOS A SEMBRAR LA ESPERANZA Y CONSTRUIR LA PAZ</w:t>
      </w:r>
      <w:r>
        <w:rPr>
          <w:rFonts w:ascii="Berlin Sans FB Demi" w:hAnsi="Berlin Sans FB Demi"/>
          <w:sz w:val="32"/>
          <w:szCs w:val="32"/>
        </w:rPr>
        <w:t>”</w:t>
      </w:r>
    </w:p>
    <w:p w14:paraId="3BDD9250" w14:textId="77777777" w:rsidR="003A356E" w:rsidRPr="003A356E" w:rsidRDefault="003A356E" w:rsidP="003A356E">
      <w:pPr>
        <w:jc w:val="center"/>
        <w:rPr>
          <w:rFonts w:ascii="Berlin Sans FB Demi" w:hAnsi="Berlin Sans FB Demi"/>
          <w:sz w:val="32"/>
          <w:szCs w:val="32"/>
        </w:rPr>
      </w:pPr>
    </w:p>
    <w:p w14:paraId="7E3B875A" w14:textId="3EA61D8E" w:rsidR="003A356E" w:rsidRDefault="003A356E" w:rsidP="003A356E">
      <w:r>
        <w:rPr>
          <w:rFonts w:ascii="Arial" w:hAnsi="Arial" w:cs="Arial"/>
          <w:b/>
          <w:noProof/>
        </w:rPr>
        <mc:AlternateContent>
          <mc:Choice Requires="wpg">
            <w:drawing>
              <wp:anchor distT="0" distB="0" distL="114300" distR="114300" simplePos="0" relativeHeight="251659264" behindDoc="0" locked="0" layoutInCell="1" allowOverlap="1" wp14:anchorId="05C89D2B" wp14:editId="7C422028">
                <wp:simplePos x="0" y="0"/>
                <wp:positionH relativeFrom="column">
                  <wp:posOffset>0</wp:posOffset>
                </wp:positionH>
                <wp:positionV relativeFrom="paragraph">
                  <wp:posOffset>0</wp:posOffset>
                </wp:positionV>
                <wp:extent cx="6657736" cy="352425"/>
                <wp:effectExtent l="0" t="0" r="0" b="9525"/>
                <wp:wrapNone/>
                <wp:docPr id="10" name="Grupo 10"/>
                <wp:cNvGraphicFramePr/>
                <a:graphic xmlns:a="http://schemas.openxmlformats.org/drawingml/2006/main">
                  <a:graphicData uri="http://schemas.microsoft.com/office/word/2010/wordprocessingGroup">
                    <wpg:wgp>
                      <wpg:cNvGrpSpPr/>
                      <wpg:grpSpPr>
                        <a:xfrm>
                          <a:off x="0" y="0"/>
                          <a:ext cx="6657736" cy="352425"/>
                          <a:chOff x="0" y="0"/>
                          <a:chExt cx="6657736" cy="352425"/>
                        </a:xfrm>
                      </wpg:grpSpPr>
                      <wps:wsp>
                        <wps:cNvPr id="2" name="Rectángulo 2"/>
                        <wps:cNvSpPr/>
                        <wps:spPr>
                          <a:xfrm>
                            <a:off x="0" y="0"/>
                            <a:ext cx="5295900" cy="352425"/>
                          </a:xfrm>
                          <a:prstGeom prst="rect">
                            <a:avLst/>
                          </a:prstGeom>
                          <a:solidFill>
                            <a:srgbClr val="99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1B125" w14:textId="693E770A" w:rsidR="003A356E" w:rsidRPr="00EA012E" w:rsidRDefault="00D3705C" w:rsidP="003A356E">
                              <w:pPr>
                                <w:rPr>
                                  <w:rFonts w:ascii="Arial Black" w:hAnsi="Arial Black"/>
                                </w:rPr>
                              </w:pPr>
                              <w:r>
                                <w:rPr>
                                  <w:rFonts w:ascii="Arial Black" w:hAnsi="Arial Black"/>
                                </w:rPr>
                                <w:t>TEXTO DEL MENSAJE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3"/>
                        <wps:cNvSpPr/>
                        <wps:spPr>
                          <a:xfrm>
                            <a:off x="5343690" y="0"/>
                            <a:ext cx="43159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ángulo 4"/>
                        <wps:cNvSpPr/>
                        <wps:spPr>
                          <a:xfrm>
                            <a:off x="5819389" y="0"/>
                            <a:ext cx="19751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5"/>
                        <wps:cNvSpPr/>
                        <wps:spPr>
                          <a:xfrm>
                            <a:off x="6062525" y="0"/>
                            <a:ext cx="138989" cy="35242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6242233" y="0"/>
                            <a:ext cx="109728" cy="35242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6395514" y="0"/>
                            <a:ext cx="80467" cy="35242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6517082" y="0"/>
                            <a:ext cx="5120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6606936" y="0"/>
                            <a:ext cx="5080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C89D2B" id="Grupo 10" o:spid="_x0000_s1026" style="position:absolute;margin-left:0;margin-top:0;width:524.25pt;height:27.75pt;z-index:251659264" coordsize="665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">
                <v:rect id="Rectángulo 2" o:spid="_x0000_s1027" style="position:absolute;width:5295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" fillcolor="#900" stroked="f" strokeweight="1pt">
                  <v:textbox>
                    <w:txbxContent>
                      <w:p w14:paraId="7461B125" w14:textId="693E770A" w:rsidR="003A356E" w:rsidRPr="00EA012E" w:rsidRDefault="00D3705C" w:rsidP="003A356E">
                        <w:pPr>
                          <w:rPr>
                            <w:rFonts w:ascii="Arial Black" w:hAnsi="Arial Black"/>
                          </w:rPr>
                        </w:pPr>
                        <w:r>
                          <w:rPr>
                            <w:rFonts w:ascii="Arial Black" w:hAnsi="Arial Black"/>
                          </w:rPr>
                          <w:t>TEXTO DEL MENSAJE</w:t>
                        </w:r>
                      </w:p>
                    </w:txbxContent>
                  </v:textbox>
                </v:rect>
                <v:rect id="Rectángulo 3" o:spid="_x0000_s1028" style="position:absolute;left:53436;width:43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535wgAAANoAAAAPAAAAZHJzL2Rvd25yZXYueG1sRI9Ba8JA&#10;FITvBf/D8oReim5soU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Cy6535wgAAANoAAAAPAAAA&#10;AAAAAAAAAAAAAAcCAABkcnMvZG93bnJldi54bWxQSwUGAAAAAAMAAwC3AAAA9gIAAAAA&#10;" fillcolor="#c00000" stroked="f" strokeweight="1pt"/>
                <v:rect id="Rectángulo 4" o:spid="_x0000_s1029" style="position:absolute;left:58193;width:19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" fillcolor="red" stroked="f" strokeweight="1pt"/>
                <v:rect id="Rectángulo 5" o:spid="_x0000_s1030" style="position:absolute;left:60625;width:139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" fillcolor="#f30" stroked="f" strokeweight="1pt"/>
                <v:rect id="Rectángulo 6" o:spid="_x0000_s1031" style="position:absolute;left:62422;width:10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" fillcolor="#f60" stroked="f" strokeweight="1pt"/>
                <v:rect id="Rectángulo 7" o:spid="_x0000_s1032" style="position:absolute;left:63955;width:8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" fillcolor="maroon" stroked="f" strokeweight="1pt"/>
                <v:rect id="Rectángulo 8" o:spid="_x0000_s1033" style="position:absolute;left:65170;width:5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" fillcolor="#c00000" stroked="f" strokeweight="1pt"/>
                <v:rect id="Rectángulo 9" o:spid="_x0000_s1034" style="position:absolute;left:66069;width:5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" fillcolor="red" stroked="f" strokeweight="1pt"/>
              </v:group>
            </w:pict>
          </mc:Fallback>
        </mc:AlternateContent>
      </w:r>
    </w:p>
    <w:p w14:paraId="2A08DB07" w14:textId="77777777" w:rsidR="003A356E" w:rsidRDefault="003A356E" w:rsidP="003A356E"/>
    <w:p w14:paraId="2574AB25" w14:textId="77777777" w:rsidR="003A356E" w:rsidRDefault="003A356E" w:rsidP="003A356E"/>
    <w:p w14:paraId="266A2178" w14:textId="77777777" w:rsidR="00D3705C" w:rsidRPr="00D3705C" w:rsidRDefault="00D3705C" w:rsidP="00D3705C">
      <w:pPr>
        <w:pStyle w:val="NormalWeb"/>
        <w:shd w:val="clear" w:color="auto" w:fill="FFFFFF"/>
        <w:spacing w:before="0" w:beforeAutospacing="0"/>
        <w:rPr>
          <w:rFonts w:ascii="Comic Sans MS" w:hAnsi="Comic Sans MS" w:cs="Tahoma"/>
          <w:b/>
          <w:bCs/>
          <w:i/>
          <w:iCs/>
          <w:lang w:val="es-PE" w:eastAsia="es-PE"/>
        </w:rPr>
      </w:pPr>
      <w:r w:rsidRPr="00D3705C">
        <w:rPr>
          <w:rFonts w:ascii="Comic Sans MS" w:hAnsi="Comic Sans MS" w:cs="Tahoma"/>
          <w:b/>
          <w:bCs/>
          <w:i/>
          <w:iCs/>
        </w:rPr>
        <w:t>Queridos hermanos y hermanas:</w:t>
      </w:r>
    </w:p>
    <w:p w14:paraId="2E920567" w14:textId="77777777" w:rsidR="00D3705C" w:rsidRDefault="00D3705C" w:rsidP="00D3705C">
      <w:pPr>
        <w:pStyle w:val="NormalWeb"/>
        <w:shd w:val="clear" w:color="auto" w:fill="FFFFFF"/>
        <w:spacing w:before="0" w:beforeAutospacing="0"/>
        <w:rPr>
          <w:rFonts w:ascii="Comic Sans MS" w:hAnsi="Comic Sans MS" w:cs="Tahoma"/>
        </w:rPr>
        <w:sectPr w:rsidR="00D3705C" w:rsidSect="0003355C">
          <w:headerReference w:type="default" r:id="rId8"/>
          <w:footerReference w:type="default" r:id="rId9"/>
          <w:pgSz w:w="12240" w:h="15840"/>
          <w:pgMar w:top="1843" w:right="1041" w:bottom="1135" w:left="993" w:header="568" w:footer="708" w:gutter="0"/>
          <w:cols w:space="708"/>
          <w:docGrid w:linePitch="360"/>
        </w:sectPr>
      </w:pPr>
    </w:p>
    <w:p w14:paraId="5092CC37" w14:textId="77777777" w:rsidR="00D3705C" w:rsidRPr="00D3705C" w:rsidRDefault="00D3705C" w:rsidP="00D3705C">
      <w:pPr>
        <w:pStyle w:val="NormalWeb"/>
        <w:shd w:val="clear" w:color="auto" w:fill="FFFFFF"/>
        <w:ind w:firstLine="0"/>
        <w:rPr>
          <w:rFonts w:ascii="Comic Sans MS" w:hAnsi="Comic Sans MS" w:cs="Tahoma"/>
        </w:rPr>
      </w:pPr>
      <w:r w:rsidRPr="00D3705C">
        <w:rPr>
          <w:rFonts w:ascii="Comic Sans MS" w:hAnsi="Comic Sans MS" w:cs="Tahoma"/>
        </w:rPr>
        <w:t>Cada año la Jornada Mundial de Oración por las Vocaciones nos invita a considerar el precioso don de la llamada que el Señor nos dirige a cada uno de nosotros, su pueblo fiel en camino, para que podamos ser partícipes de su proyecto de amor y encarnar la belleza del Evangelio en los diversos estados de vida. Escuchar la llamada divina, lejos de ser un deber impuesto desde afuera, incluso en nombre de un ideal religioso, es, en cambio, el modo más seguro que tenemos para alimentar el deseo de felicidad que llevamos dentro. Nuestra vida se realiza y llega a su plenitud cuando descubrimos quiénes somos, cuáles son nuestras cualidades, en qué ámbitos podemos hacerlas fructificar, qué camino podemos recorrer para convertirnos en signos e instrumentos de amor, de acogida, de belleza y de paz, en los contextos donde cada uno vive.</w:t>
      </w:r>
    </w:p>
    <w:p w14:paraId="2AB128BB" w14:textId="77777777" w:rsidR="00D3705C" w:rsidRPr="00D3705C" w:rsidRDefault="00D3705C" w:rsidP="00D3705C">
      <w:pPr>
        <w:pStyle w:val="NormalWeb"/>
        <w:shd w:val="clear" w:color="auto" w:fill="FFFFFF"/>
        <w:ind w:firstLine="0"/>
        <w:rPr>
          <w:rFonts w:ascii="Comic Sans MS" w:hAnsi="Comic Sans MS" w:cs="Tahoma"/>
        </w:rPr>
      </w:pPr>
      <w:r w:rsidRPr="00D3705C">
        <w:rPr>
          <w:rFonts w:ascii="Comic Sans MS" w:hAnsi="Comic Sans MS" w:cs="Tahoma"/>
        </w:rPr>
        <w:t xml:space="preserve">Por eso, esta Jornada es siempre una hermosa ocasión para recordar con gratitud ante el Señor el compromiso fiel, cotidiano y a menudo escondido de aquellos que han abrazado una llamada que implica toda su vida. Pienso en las madres y en los padres que no anteponen sus propios intereses y no se dejan llevar por la corriente de un estilo superficial, sino que orientan su existencia, con amor y gratuidad, </w:t>
      </w:r>
      <w:r w:rsidRPr="00D3705C">
        <w:rPr>
          <w:rFonts w:ascii="Comic Sans MS" w:hAnsi="Comic Sans MS" w:cs="Tahoma"/>
        </w:rPr>
        <w:t>hacia el cuidado de las relaciones, abriéndose al don de la vida y poniéndose al servicio de los hijos y de su crecimiento. Pienso en los que llevan adelante su trabajo con entrega y espíritu de colaboración; en los que se comprometen, en diversos ámbitos y de distintas maneras, a construir un mundo más justo, una economía más solidaria, una política más equitativa, una sociedad más humana; en todos los hombres y las mujeres de buena voluntad que se desgastan por el bien común. Pienso en las personas consagradas, que ofrecen la propia existencia al Señor tanto en el silencio de la oración como en la acción apostólica, a veces en lugares de frontera y exclusión, sin escatimar energías, llevando adelante su carisma con creatividad y poniéndolo a disposición de aquellos que encuentran. Y pienso en quienes han acogido la llamada al sacerdocio ordenado y se dedican al anuncio del Evangelio, y ofrecen su propia vida, junto al Pan eucarístico, por los hermanos, sembrando esperanza y mostrando a todos la belleza del Reino de Dios.</w:t>
      </w:r>
    </w:p>
    <w:p w14:paraId="32E60B6C" w14:textId="77777777" w:rsidR="00D3705C" w:rsidRDefault="00D3705C" w:rsidP="00D3705C">
      <w:pPr>
        <w:pStyle w:val="NormalWeb"/>
        <w:shd w:val="clear" w:color="auto" w:fill="FFFFFF"/>
        <w:ind w:firstLine="0"/>
        <w:rPr>
          <w:rFonts w:ascii="Comic Sans MS" w:hAnsi="Comic Sans MS" w:cs="Tahoma"/>
        </w:rPr>
        <w:sectPr w:rsidR="00D3705C" w:rsidSect="0003355C">
          <w:type w:val="continuous"/>
          <w:pgSz w:w="12240" w:h="15840"/>
          <w:pgMar w:top="1843" w:right="1041" w:bottom="1135" w:left="993" w:header="568" w:footer="708" w:gutter="0"/>
          <w:cols w:num="2" w:space="284"/>
          <w:docGrid w:linePitch="360"/>
        </w:sectPr>
      </w:pPr>
      <w:r w:rsidRPr="00D3705C">
        <w:rPr>
          <w:rFonts w:ascii="Comic Sans MS" w:hAnsi="Comic Sans MS" w:cs="Tahoma"/>
        </w:rPr>
        <w:t xml:space="preserve">A los jóvenes, especialmente a cuantos se sienten alejados o que desconfían de la Iglesia, quisiera decirles: déjense fascinar por Jesús, plantéenle sus inquietudes fundamentales. A través de las </w:t>
      </w:r>
      <w:r w:rsidRPr="00D3705C">
        <w:rPr>
          <w:rFonts w:ascii="Comic Sans MS" w:hAnsi="Comic Sans MS" w:cs="Tahoma"/>
        </w:rPr>
        <w:lastRenderedPageBreak/>
        <w:t xml:space="preserve">páginas del Evangelio, déjense inquietar por su presencia que siempre nos pone beneficiosamente en crisis. Él respeta nuestra libertad, más que nadie; no se impone, sino que se </w:t>
      </w:r>
      <w:r w:rsidRPr="00D3705C">
        <w:rPr>
          <w:rFonts w:ascii="Comic Sans MS" w:hAnsi="Comic Sans MS" w:cs="Tahoma"/>
        </w:rPr>
        <w:t>propone. Denle cabida y encontrarán la felicidad en su seguimiento y, si se los pide, en la entrega total a Él.</w:t>
      </w:r>
    </w:p>
    <w:p w14:paraId="40A16A15" w14:textId="77777777" w:rsidR="00D3705C" w:rsidRDefault="00D3705C" w:rsidP="00D3705C">
      <w:pPr>
        <w:pStyle w:val="NormalWeb"/>
        <w:shd w:val="clear" w:color="auto" w:fill="FFFFFF"/>
        <w:spacing w:before="0" w:beforeAutospacing="0" w:after="0" w:afterAutospacing="0"/>
        <w:rPr>
          <w:rFonts w:ascii="Comic Sans MS" w:hAnsi="Comic Sans MS" w:cs="Tahoma"/>
          <w:b/>
          <w:bCs/>
          <w:i/>
          <w:iCs/>
          <w:u w:val="single"/>
        </w:rPr>
      </w:pPr>
    </w:p>
    <w:p w14:paraId="31310EF1" w14:textId="19486649" w:rsidR="00D3705C" w:rsidRPr="00D3705C" w:rsidRDefault="00D3705C" w:rsidP="00D3705C">
      <w:pPr>
        <w:pStyle w:val="NormalWeb"/>
        <w:shd w:val="clear" w:color="auto" w:fill="FFFFFF"/>
        <w:spacing w:before="0" w:beforeAutospacing="0"/>
        <w:rPr>
          <w:rFonts w:ascii="Comic Sans MS" w:hAnsi="Comic Sans MS" w:cs="Tahoma"/>
          <w:b/>
          <w:bCs/>
          <w:u w:val="single"/>
        </w:rPr>
      </w:pPr>
      <w:r w:rsidRPr="00D3705C">
        <w:rPr>
          <w:rFonts w:ascii="Comic Sans MS" w:hAnsi="Comic Sans MS" w:cs="Tahoma"/>
          <w:b/>
          <w:bCs/>
          <w:i/>
          <w:iCs/>
          <w:u w:val="single"/>
        </w:rPr>
        <w:t>Un pueblo en camino</w:t>
      </w:r>
    </w:p>
    <w:p w14:paraId="7A90A4AB" w14:textId="77777777" w:rsidR="00D3705C" w:rsidRDefault="00D3705C" w:rsidP="00D3705C">
      <w:pPr>
        <w:pStyle w:val="NormalWeb"/>
        <w:shd w:val="clear" w:color="auto" w:fill="FFFFFF"/>
        <w:spacing w:before="0" w:beforeAutospacing="0"/>
        <w:ind w:firstLine="0"/>
        <w:rPr>
          <w:rFonts w:ascii="Comic Sans MS" w:hAnsi="Comic Sans MS" w:cs="Tahoma"/>
        </w:rPr>
        <w:sectPr w:rsidR="00D3705C" w:rsidSect="0003355C">
          <w:type w:val="continuous"/>
          <w:pgSz w:w="12240" w:h="15840"/>
          <w:pgMar w:top="1843" w:right="1041" w:bottom="1135" w:left="993" w:header="568" w:footer="708" w:gutter="0"/>
          <w:cols w:space="708"/>
          <w:docGrid w:linePitch="360"/>
        </w:sectPr>
      </w:pPr>
    </w:p>
    <w:p w14:paraId="4216F0B1" w14:textId="77777777" w:rsidR="00D3705C" w:rsidRPr="00D3705C" w:rsidRDefault="00D3705C" w:rsidP="00D3705C">
      <w:pPr>
        <w:pStyle w:val="NormalWeb"/>
        <w:shd w:val="clear" w:color="auto" w:fill="FFFFFF"/>
        <w:ind w:firstLine="0"/>
        <w:rPr>
          <w:rFonts w:ascii="Comic Sans MS" w:hAnsi="Comic Sans MS" w:cs="Tahoma"/>
        </w:rPr>
      </w:pPr>
      <w:r w:rsidRPr="00D3705C">
        <w:rPr>
          <w:rFonts w:ascii="Comic Sans MS" w:hAnsi="Comic Sans MS" w:cs="Tahoma"/>
        </w:rPr>
        <w:t xml:space="preserve">La polifonía de los carismas y de las vocaciones, que la comunidad cristiana reconoce y acompaña, nos ayuda a comprender plenamente nuestra identidad como cristianos. Como pueblo de Dios que camina por los senderos del mundo, animados por el Espíritu Santo e insertados como piedras vivas en el Cuerpo de Cristo, cada uno de nosotros se descubre como miembro de una gran familia, hijo del Padre y hermano y hermana de sus semejantes. No somos islas encerradas en sí mismas, sino que somos partes del todo. Por eso, la Jornada Mundial de Oración por las Vocaciones lleva impreso el sello de la </w:t>
      </w:r>
      <w:proofErr w:type="spellStart"/>
      <w:r w:rsidRPr="00D3705C">
        <w:rPr>
          <w:rFonts w:ascii="Comic Sans MS" w:hAnsi="Comic Sans MS" w:cs="Tahoma"/>
        </w:rPr>
        <w:t>sinodalidad</w:t>
      </w:r>
      <w:proofErr w:type="spellEnd"/>
      <w:r w:rsidRPr="00D3705C">
        <w:rPr>
          <w:rFonts w:ascii="Comic Sans MS" w:hAnsi="Comic Sans MS" w:cs="Tahoma"/>
        </w:rPr>
        <w:t>: muchos son los carismas y estamos llamados a escucharnos mutuamente y a caminar juntos para descubrirlos y para discernir a qué nos llama el Espíritu para el bien de todos.</w:t>
      </w:r>
    </w:p>
    <w:p w14:paraId="051C9889" w14:textId="77777777" w:rsidR="00D3705C" w:rsidRPr="00D3705C" w:rsidRDefault="00D3705C" w:rsidP="00D3705C">
      <w:pPr>
        <w:pStyle w:val="NormalWeb"/>
        <w:shd w:val="clear" w:color="auto" w:fill="FFFFFF"/>
        <w:ind w:firstLine="0"/>
        <w:rPr>
          <w:rFonts w:ascii="Comic Sans MS" w:hAnsi="Comic Sans MS" w:cs="Tahoma"/>
        </w:rPr>
      </w:pPr>
      <w:r w:rsidRPr="00D3705C">
        <w:rPr>
          <w:rFonts w:ascii="Comic Sans MS" w:hAnsi="Comic Sans MS" w:cs="Tahoma"/>
        </w:rPr>
        <w:t>Además, en el presente momento histórico, el camino común nos conduce hacia el Año Jubilar del 2025. Caminamos como </w:t>
      </w:r>
      <w:r w:rsidRPr="00D3705C">
        <w:rPr>
          <w:rFonts w:ascii="Comic Sans MS" w:hAnsi="Comic Sans MS" w:cs="Tahoma"/>
          <w:i/>
          <w:iCs/>
        </w:rPr>
        <w:t>peregrinos de esperanza</w:t>
      </w:r>
      <w:r w:rsidRPr="00D3705C">
        <w:rPr>
          <w:rFonts w:ascii="Comic Sans MS" w:hAnsi="Comic Sans MS" w:cs="Tahoma"/>
        </w:rPr>
        <w:t xml:space="preserve"> hacia el Año Santo para que, redescubriendo la propia vocación y poniendo en relación los diversos dones del Espíritu, seamos en el mundo portadores y testigos del anhelo de Jesús: que formemos una sola familia, unida en el </w:t>
      </w:r>
      <w:r w:rsidRPr="00D3705C">
        <w:rPr>
          <w:rFonts w:ascii="Comic Sans MS" w:hAnsi="Comic Sans MS" w:cs="Tahoma"/>
        </w:rPr>
        <w:t>amor de Dios y sólida en el vínculo de la caridad, del compartir y de la fraternidad.</w:t>
      </w:r>
    </w:p>
    <w:p w14:paraId="1A0A3AB2" w14:textId="77777777" w:rsidR="00D3705C" w:rsidRDefault="00D3705C" w:rsidP="00D3705C">
      <w:pPr>
        <w:pStyle w:val="NormalWeb"/>
        <w:shd w:val="clear" w:color="auto" w:fill="FFFFFF"/>
        <w:ind w:firstLine="0"/>
        <w:rPr>
          <w:rFonts w:ascii="Comic Sans MS" w:hAnsi="Comic Sans MS" w:cs="Tahoma"/>
        </w:rPr>
        <w:sectPr w:rsidR="00D3705C" w:rsidSect="0003355C">
          <w:type w:val="continuous"/>
          <w:pgSz w:w="12240" w:h="15840"/>
          <w:pgMar w:top="1843" w:right="1041" w:bottom="1135" w:left="993" w:header="568" w:footer="708" w:gutter="0"/>
          <w:cols w:num="2" w:space="284"/>
          <w:docGrid w:linePitch="360"/>
        </w:sectPr>
      </w:pPr>
      <w:r w:rsidRPr="00D3705C">
        <w:rPr>
          <w:rFonts w:ascii="Comic Sans MS" w:hAnsi="Comic Sans MS" w:cs="Tahoma"/>
        </w:rPr>
        <w:t>Esta Jornada está dedicada a la oración para invocar del Padre, en particular, el don de vocaciones santas para la edificación de su Reino: «Rueguen al dueño de los sembrados que envíe trabajadores para la cosecha» (</w:t>
      </w:r>
      <w:proofErr w:type="spellStart"/>
      <w:r w:rsidRPr="00D3705C">
        <w:rPr>
          <w:rFonts w:ascii="Comic Sans MS" w:hAnsi="Comic Sans MS" w:cs="Tahoma"/>
          <w:i/>
          <w:iCs/>
        </w:rPr>
        <w:t>Lc</w:t>
      </w:r>
      <w:proofErr w:type="spellEnd"/>
      <w:r w:rsidRPr="00D3705C">
        <w:rPr>
          <w:rFonts w:ascii="Comic Sans MS" w:hAnsi="Comic Sans MS" w:cs="Tahoma"/>
        </w:rPr>
        <w:t> 10,2). Y la oración —lo sabemos— se hace más con la escucha que con palabras dirigidas a Dios. El Señor habla a nuestro corazón y quiere encontrarlo disponible, sincero y generoso. Su Palabra se ha hecho carne en Jesucristo, que nos revela y nos comunica plenamente la voluntad del Padre. En este año 2024, dedicado precisamente a la oración en preparación al Jubileo, estamos llamados a redescubrir el don inestimable de poder dialogar con el Señor, de corazón a corazón, convirtiéndonos en peregrinos de esperanza, porque «la oración es la primera fuerza de la esperanza. Mientras tú rezas la esperanza crece y avanza. Yo diría que la oración abre la puerta a la esperanza. La esperanza está ahí, pero con mi oración le abro la puerta» (</w:t>
      </w:r>
      <w:hyperlink r:id="rId10" w:history="1">
        <w:r w:rsidRPr="00D3705C">
          <w:rPr>
            <w:rStyle w:val="Hipervnculo"/>
            <w:rFonts w:ascii="Comic Sans MS" w:hAnsi="Comic Sans MS" w:cs="Tahoma"/>
            <w:i/>
            <w:iCs/>
            <w:color w:val="663300"/>
          </w:rPr>
          <w:t>Catequesis</w:t>
        </w:r>
      </w:hyperlink>
      <w:r w:rsidRPr="00D3705C">
        <w:rPr>
          <w:rFonts w:ascii="Comic Sans MS" w:hAnsi="Comic Sans MS" w:cs="Tahoma"/>
        </w:rPr>
        <w:t>, 20 mayo 2020).</w:t>
      </w:r>
    </w:p>
    <w:p w14:paraId="30327897" w14:textId="77777777" w:rsidR="00D3705C" w:rsidRDefault="00D3705C" w:rsidP="00D3705C">
      <w:pPr>
        <w:pStyle w:val="NormalWeb"/>
        <w:shd w:val="clear" w:color="auto" w:fill="FFFFFF"/>
        <w:spacing w:before="0" w:beforeAutospacing="0" w:after="0" w:afterAutospacing="0"/>
        <w:rPr>
          <w:rFonts w:ascii="Comic Sans MS" w:hAnsi="Comic Sans MS" w:cs="Tahoma"/>
          <w:b/>
          <w:bCs/>
          <w:i/>
          <w:iCs/>
          <w:u w:val="single"/>
        </w:rPr>
      </w:pPr>
    </w:p>
    <w:p w14:paraId="6D56A0E4" w14:textId="42AE34F5" w:rsidR="00D3705C" w:rsidRPr="00D3705C" w:rsidRDefault="00D3705C" w:rsidP="00D3705C">
      <w:pPr>
        <w:pStyle w:val="NormalWeb"/>
        <w:shd w:val="clear" w:color="auto" w:fill="FFFFFF"/>
        <w:spacing w:before="0" w:beforeAutospacing="0"/>
        <w:rPr>
          <w:rFonts w:ascii="Comic Sans MS" w:hAnsi="Comic Sans MS" w:cs="Tahoma"/>
          <w:b/>
          <w:bCs/>
          <w:u w:val="single"/>
        </w:rPr>
      </w:pPr>
      <w:r w:rsidRPr="00D3705C">
        <w:rPr>
          <w:rFonts w:ascii="Comic Sans MS" w:hAnsi="Comic Sans MS" w:cs="Tahoma"/>
          <w:b/>
          <w:bCs/>
          <w:i/>
          <w:iCs/>
          <w:u w:val="single"/>
        </w:rPr>
        <w:t>Peregrinos de esperanza y constructores de paz</w:t>
      </w:r>
    </w:p>
    <w:p w14:paraId="7ADB0FD0" w14:textId="77777777" w:rsidR="00D3705C" w:rsidRDefault="00D3705C" w:rsidP="00D3705C">
      <w:pPr>
        <w:pStyle w:val="NormalWeb"/>
        <w:shd w:val="clear" w:color="auto" w:fill="FFFFFF"/>
        <w:spacing w:before="0" w:beforeAutospacing="0"/>
        <w:ind w:firstLine="0"/>
        <w:rPr>
          <w:rFonts w:ascii="Comic Sans MS" w:hAnsi="Comic Sans MS" w:cs="Tahoma"/>
        </w:rPr>
        <w:sectPr w:rsidR="00D3705C" w:rsidSect="0003355C">
          <w:type w:val="continuous"/>
          <w:pgSz w:w="12240" w:h="15840"/>
          <w:pgMar w:top="1843" w:right="1041" w:bottom="1135" w:left="993" w:header="568" w:footer="708" w:gutter="0"/>
          <w:cols w:space="708"/>
          <w:docGrid w:linePitch="360"/>
        </w:sectPr>
      </w:pPr>
    </w:p>
    <w:p w14:paraId="2F674304" w14:textId="77777777" w:rsidR="00D3705C" w:rsidRPr="00D3705C" w:rsidRDefault="00D3705C" w:rsidP="00D3705C">
      <w:pPr>
        <w:pStyle w:val="NormalWeb"/>
        <w:shd w:val="clear" w:color="auto" w:fill="FFFFFF"/>
        <w:ind w:firstLine="0"/>
        <w:rPr>
          <w:rFonts w:ascii="Comic Sans MS" w:hAnsi="Comic Sans MS" w:cs="Tahoma"/>
        </w:rPr>
      </w:pPr>
      <w:proofErr w:type="gramStart"/>
      <w:r w:rsidRPr="00D3705C">
        <w:rPr>
          <w:rFonts w:ascii="Comic Sans MS" w:hAnsi="Comic Sans MS" w:cs="Tahoma"/>
        </w:rPr>
        <w:t>Pero,</w:t>
      </w:r>
      <w:proofErr w:type="gramEnd"/>
      <w:r w:rsidRPr="00D3705C">
        <w:rPr>
          <w:rFonts w:ascii="Comic Sans MS" w:hAnsi="Comic Sans MS" w:cs="Tahoma"/>
        </w:rPr>
        <w:t xml:space="preserve"> ¿qué significa ser peregrinos? Quien comienza una peregrinación procura ante todo tener clara </w:t>
      </w:r>
      <w:r w:rsidRPr="00D3705C">
        <w:rPr>
          <w:rFonts w:ascii="Comic Sans MS" w:hAnsi="Comic Sans MS" w:cs="Tahoma"/>
          <w:i/>
          <w:iCs/>
        </w:rPr>
        <w:t>la meta</w:t>
      </w:r>
      <w:r w:rsidRPr="00D3705C">
        <w:rPr>
          <w:rFonts w:ascii="Comic Sans MS" w:hAnsi="Comic Sans MS" w:cs="Tahoma"/>
        </w:rPr>
        <w:t>, que lleva siempre en el corazón y en la mente. Pero, al mismo tiempo, para alcanzar ese objetivo es necesario concentrarse en la </w:t>
      </w:r>
      <w:r w:rsidRPr="00D3705C">
        <w:rPr>
          <w:rFonts w:ascii="Comic Sans MS" w:hAnsi="Comic Sans MS" w:cs="Tahoma"/>
          <w:i/>
          <w:iCs/>
        </w:rPr>
        <w:t>etapa presente</w:t>
      </w:r>
      <w:r w:rsidRPr="00D3705C">
        <w:rPr>
          <w:rFonts w:ascii="Comic Sans MS" w:hAnsi="Comic Sans MS" w:cs="Tahoma"/>
        </w:rPr>
        <w:t xml:space="preserve">, y para </w:t>
      </w:r>
      <w:r w:rsidRPr="00D3705C">
        <w:rPr>
          <w:rFonts w:ascii="Comic Sans MS" w:hAnsi="Comic Sans MS" w:cs="Tahoma"/>
        </w:rPr>
        <w:t>afrontarla se necesita estar ligeros, deshacerse de cargas inútiles, llevar consigo lo esencial y luchar cada día para que el cansancio, el miedo, la incertidumbre y las tinieblas no obstaculicen el camino iniciado. De este modo, ser peregrinos significa volver a empezar cada día, </w:t>
      </w:r>
      <w:r w:rsidRPr="00D3705C">
        <w:rPr>
          <w:rFonts w:ascii="Comic Sans MS" w:hAnsi="Comic Sans MS" w:cs="Tahoma"/>
          <w:i/>
          <w:iCs/>
        </w:rPr>
        <w:t xml:space="preserve">recomenzar </w:t>
      </w:r>
      <w:r w:rsidRPr="00D3705C">
        <w:rPr>
          <w:rFonts w:ascii="Comic Sans MS" w:hAnsi="Comic Sans MS" w:cs="Tahoma"/>
          <w:i/>
          <w:iCs/>
        </w:rPr>
        <w:lastRenderedPageBreak/>
        <w:t>siempre</w:t>
      </w:r>
      <w:r w:rsidRPr="00D3705C">
        <w:rPr>
          <w:rFonts w:ascii="Comic Sans MS" w:hAnsi="Comic Sans MS" w:cs="Tahoma"/>
        </w:rPr>
        <w:t>, recuperar el entusiasmo y la fuerza para recorrer las diferentes etapas del itinerario que, a pesar del cansancio y las dificultades, abren siempre ante nosotros horizontes nuevos y panoramas desconocidos.</w:t>
      </w:r>
    </w:p>
    <w:p w14:paraId="2782B16B" w14:textId="77777777" w:rsidR="00D3705C" w:rsidRPr="00D3705C" w:rsidRDefault="00D3705C" w:rsidP="00D3705C">
      <w:pPr>
        <w:pStyle w:val="NormalWeb"/>
        <w:shd w:val="clear" w:color="auto" w:fill="FFFFFF"/>
        <w:ind w:firstLine="0"/>
        <w:rPr>
          <w:rFonts w:ascii="Comic Sans MS" w:hAnsi="Comic Sans MS" w:cs="Tahoma"/>
        </w:rPr>
      </w:pPr>
      <w:r w:rsidRPr="00D3705C">
        <w:rPr>
          <w:rFonts w:ascii="Comic Sans MS" w:hAnsi="Comic Sans MS" w:cs="Tahoma"/>
        </w:rPr>
        <w:t>El sentido de la peregrinación cristiana es precisamente este: nos ponemos en camino para descubrir el amor de Dios y, al mismo tiempo, para conocernos a nosotros mismos, a través de un viaje interior, siempre estimulado por la multiplicidad de las relaciones. Por lo tanto, </w:t>
      </w:r>
      <w:r w:rsidRPr="00D3705C">
        <w:rPr>
          <w:rFonts w:ascii="Comic Sans MS" w:hAnsi="Comic Sans MS" w:cs="Tahoma"/>
          <w:i/>
          <w:iCs/>
        </w:rPr>
        <w:t>somos peregrinos porque hemos sido llamados</w:t>
      </w:r>
      <w:r w:rsidRPr="00D3705C">
        <w:rPr>
          <w:rFonts w:ascii="Comic Sans MS" w:hAnsi="Comic Sans MS" w:cs="Tahoma"/>
        </w:rPr>
        <w:t>. Llamados a amar a Dios y a amarnos los unos a los otros. Así, nuestro caminar en esta tierra nunca se resuelve en un cansarse sin sentido o en un vagar sin rumbo; por el contrario, cada día, respondiendo a nuestra llamada, intentamos dar los pasos posibles hacia un mundo nuevo, donde se viva en paz, con justicia y amor. Somos peregrinos de esperanza porque tendemos hacia un futuro mejor y nos comprometemos en construirlo a lo largo del camino.</w:t>
      </w:r>
    </w:p>
    <w:p w14:paraId="5BDD1BDA" w14:textId="77777777" w:rsidR="00D3705C" w:rsidRPr="00D3705C" w:rsidRDefault="00D3705C" w:rsidP="00D3705C">
      <w:pPr>
        <w:pStyle w:val="NormalWeb"/>
        <w:shd w:val="clear" w:color="auto" w:fill="FFFFFF"/>
        <w:ind w:firstLine="0"/>
        <w:rPr>
          <w:rFonts w:ascii="Comic Sans MS" w:hAnsi="Comic Sans MS" w:cs="Tahoma"/>
        </w:rPr>
      </w:pPr>
      <w:r w:rsidRPr="00D3705C">
        <w:rPr>
          <w:rFonts w:ascii="Comic Sans MS" w:hAnsi="Comic Sans MS" w:cs="Tahoma"/>
        </w:rPr>
        <w:t xml:space="preserve">Este es, en definitiva, el propósito de toda vocación: llegar a ser hombres y mujeres de esperanza. Como individuos y como comunidad, en la variedad de los carismas y de los ministerios, todos estamos llamados a “darle cuerpo y corazón” a la esperanza del Evangelio en un mundo marcado por desafíos </w:t>
      </w:r>
      <w:proofErr w:type="spellStart"/>
      <w:r w:rsidRPr="00D3705C">
        <w:rPr>
          <w:rFonts w:ascii="Comic Sans MS" w:hAnsi="Comic Sans MS" w:cs="Tahoma"/>
        </w:rPr>
        <w:t>epocales</w:t>
      </w:r>
      <w:proofErr w:type="spellEnd"/>
      <w:r w:rsidRPr="00D3705C">
        <w:rPr>
          <w:rFonts w:ascii="Comic Sans MS" w:hAnsi="Comic Sans MS" w:cs="Tahoma"/>
        </w:rPr>
        <w:t>: el avance amenazador de una tercera guerra mundial a pedazos; las multitudes de migrantes que huyen de sus tierras en busca de un futuro mejor; el aumento constante del número de pobres; el peligro de comprometer de modo irreversible la salud de nuestro planeta. Y a todo eso se agregan las dificultades que encontramos cotidianamente y que, a veces, amenazan con dejarnos en la resignación o el abatimiento.</w:t>
      </w:r>
    </w:p>
    <w:p w14:paraId="4C826D0F" w14:textId="77777777" w:rsidR="00D3705C" w:rsidRPr="00D3705C" w:rsidRDefault="00D3705C" w:rsidP="00D3705C">
      <w:pPr>
        <w:pStyle w:val="NormalWeb"/>
        <w:shd w:val="clear" w:color="auto" w:fill="FFFFFF"/>
        <w:ind w:firstLine="0"/>
        <w:rPr>
          <w:rFonts w:ascii="Comic Sans MS" w:hAnsi="Comic Sans MS" w:cs="Tahoma"/>
        </w:rPr>
      </w:pPr>
      <w:r w:rsidRPr="00D3705C">
        <w:rPr>
          <w:rFonts w:ascii="Comic Sans MS" w:hAnsi="Comic Sans MS" w:cs="Tahoma"/>
        </w:rPr>
        <w:t>En nuestro tiempo es, pues, decisivo que nosotros los cristianos cultivemos una mirada llena de esperanza, para poder trabajar de manera fructífera, respondiendo a la vocación que nos ha sido confiada, al servicio del Reino de Dios, Reino de amor, de justicia y de paz. Esta esperanza —nos asegura san Pablo— «no quedará defraudada» (</w:t>
      </w:r>
      <w:proofErr w:type="spellStart"/>
      <w:r w:rsidRPr="00D3705C">
        <w:rPr>
          <w:rFonts w:ascii="Comic Sans MS" w:hAnsi="Comic Sans MS" w:cs="Tahoma"/>
          <w:i/>
          <w:iCs/>
        </w:rPr>
        <w:t>Rm</w:t>
      </w:r>
      <w:proofErr w:type="spellEnd"/>
      <w:r w:rsidRPr="00D3705C">
        <w:rPr>
          <w:rFonts w:ascii="Comic Sans MS" w:hAnsi="Comic Sans MS" w:cs="Tahoma"/>
          <w:i/>
          <w:iCs/>
        </w:rPr>
        <w:t> </w:t>
      </w:r>
      <w:r w:rsidRPr="00D3705C">
        <w:rPr>
          <w:rFonts w:ascii="Comic Sans MS" w:hAnsi="Comic Sans MS" w:cs="Tahoma"/>
        </w:rPr>
        <w:t>5,5), porque se trata de la promesa que el Señor Jesús nos ha hecho de permanecer siempre con nosotros y de involucrarnos en la obra de redención que Él quiere realizar en el corazón de cada persona y en el “corazón” de la creación. Dicha esperanza encuentra su centro propulsor en la Resurrección de Cristo, que «entraña una fuerza de vida que ha penetrado el mundo. Donde parece que todo ha muerto, por todas partes vuelven a aparecer los brotes de la resurrección. Es una fuerza imparable. Verdad que muchas veces parece que Dios no existiera: vemos injusticias, maldades, indiferencias y crueldades que no ceden. Pero también es cierto que en medio de la oscuridad siempre comienza a brotar algo nuevo, que tarde o temprano produce un fruto» (</w:t>
      </w:r>
      <w:proofErr w:type="spellStart"/>
      <w:r w:rsidRPr="00D3705C">
        <w:rPr>
          <w:rFonts w:ascii="Comic Sans MS" w:hAnsi="Comic Sans MS" w:cs="Tahoma"/>
        </w:rPr>
        <w:t>Exhort</w:t>
      </w:r>
      <w:proofErr w:type="spellEnd"/>
      <w:r w:rsidRPr="00D3705C">
        <w:rPr>
          <w:rFonts w:ascii="Comic Sans MS" w:hAnsi="Comic Sans MS" w:cs="Tahoma"/>
        </w:rPr>
        <w:t>. ap. </w:t>
      </w:r>
      <w:proofErr w:type="spellStart"/>
      <w:r w:rsidR="00000000">
        <w:fldChar w:fldCharType="begin"/>
      </w:r>
      <w:r w:rsidR="00000000">
        <w:instrText>HYPERLINK "https://www.vatican.va/content/francesco/es/apost_exhortations/documents/papa-francesco_esortazione-ap_20131124_evangelii-gaudium.html" \l "La_acci%C3%B3n_misteriosa_del_Resucitado_y_de_su_Esp%C3%ADritu"</w:instrText>
      </w:r>
      <w:r w:rsidR="00000000">
        <w:fldChar w:fldCharType="separate"/>
      </w:r>
      <w:r w:rsidRPr="00D3705C">
        <w:rPr>
          <w:rStyle w:val="Hipervnculo"/>
          <w:rFonts w:ascii="Comic Sans MS" w:hAnsi="Comic Sans MS" w:cs="Tahoma"/>
          <w:i/>
          <w:iCs/>
          <w:color w:val="663300"/>
        </w:rPr>
        <w:t>Evangelii</w:t>
      </w:r>
      <w:proofErr w:type="spellEnd"/>
      <w:r w:rsidRPr="00D3705C">
        <w:rPr>
          <w:rStyle w:val="Hipervnculo"/>
          <w:rFonts w:ascii="Comic Sans MS" w:hAnsi="Comic Sans MS" w:cs="Tahoma"/>
          <w:i/>
          <w:iCs/>
          <w:color w:val="663300"/>
        </w:rPr>
        <w:t xml:space="preserve"> </w:t>
      </w:r>
      <w:proofErr w:type="spellStart"/>
      <w:r w:rsidRPr="00D3705C">
        <w:rPr>
          <w:rStyle w:val="Hipervnculo"/>
          <w:rFonts w:ascii="Comic Sans MS" w:hAnsi="Comic Sans MS" w:cs="Tahoma"/>
          <w:i/>
          <w:iCs/>
          <w:color w:val="663300"/>
        </w:rPr>
        <w:t>gaudium</w:t>
      </w:r>
      <w:proofErr w:type="spellEnd"/>
      <w:r w:rsidR="00000000">
        <w:rPr>
          <w:rStyle w:val="Hipervnculo"/>
          <w:rFonts w:ascii="Comic Sans MS" w:hAnsi="Comic Sans MS" w:cs="Tahoma"/>
          <w:i/>
          <w:iCs/>
          <w:color w:val="663300"/>
        </w:rPr>
        <w:fldChar w:fldCharType="end"/>
      </w:r>
      <w:r w:rsidRPr="00D3705C">
        <w:rPr>
          <w:rFonts w:ascii="Comic Sans MS" w:hAnsi="Comic Sans MS" w:cs="Tahoma"/>
        </w:rPr>
        <w:t>, 276). Incluso el apóstol Pablo afirma que «en esperanza» nosotros «estamos salvados» (</w:t>
      </w:r>
      <w:proofErr w:type="spellStart"/>
      <w:r w:rsidRPr="00D3705C">
        <w:rPr>
          <w:rFonts w:ascii="Comic Sans MS" w:hAnsi="Comic Sans MS" w:cs="Tahoma"/>
          <w:i/>
          <w:iCs/>
        </w:rPr>
        <w:t>Rm</w:t>
      </w:r>
      <w:proofErr w:type="spellEnd"/>
      <w:r w:rsidRPr="00D3705C">
        <w:rPr>
          <w:rFonts w:ascii="Comic Sans MS" w:hAnsi="Comic Sans MS" w:cs="Tahoma"/>
        </w:rPr>
        <w:t> 8,24). La redención realizada en la Pascua da esperanza, una esperanza cierta, segura, con la que podemos afrontar los desafíos del presente.</w:t>
      </w:r>
    </w:p>
    <w:p w14:paraId="40FA9387" w14:textId="77777777" w:rsidR="00D3705C" w:rsidRDefault="00D3705C" w:rsidP="00D3705C">
      <w:pPr>
        <w:pStyle w:val="NormalWeb"/>
        <w:shd w:val="clear" w:color="auto" w:fill="FFFFFF"/>
        <w:ind w:firstLine="0"/>
        <w:rPr>
          <w:rFonts w:ascii="Comic Sans MS" w:hAnsi="Comic Sans MS" w:cs="Tahoma"/>
        </w:rPr>
        <w:sectPr w:rsidR="00D3705C" w:rsidSect="0003355C">
          <w:type w:val="continuous"/>
          <w:pgSz w:w="12240" w:h="15840"/>
          <w:pgMar w:top="1843" w:right="1041" w:bottom="1135" w:left="993" w:header="568" w:footer="708" w:gutter="0"/>
          <w:cols w:num="2" w:space="284"/>
          <w:docGrid w:linePitch="360"/>
        </w:sectPr>
      </w:pPr>
      <w:r w:rsidRPr="00D3705C">
        <w:rPr>
          <w:rFonts w:ascii="Comic Sans MS" w:hAnsi="Comic Sans MS" w:cs="Tahoma"/>
        </w:rPr>
        <w:t xml:space="preserve">Ser peregrinos de esperanza y constructores de paz significa, entonces, fundar la propia existencia en la roca de la resurrección de Cristo, sabiendo que cada compromiso contraído, en la vocación que hemos abrazado y llevamos adelante, no cae en saco roto. A pesar de los fracasos y los contratiempos, el bien que sembramos crece de manera silenciosa y nada puede separarnos de la meta conclusiva, que es el encuentro con Cristo y la alegría de vivir en fraternidad entre nosotros por toda la eternidad. Esta llamada final debemos anticiparla </w:t>
      </w:r>
      <w:r w:rsidRPr="00D3705C">
        <w:rPr>
          <w:rFonts w:ascii="Comic Sans MS" w:hAnsi="Comic Sans MS" w:cs="Tahoma"/>
        </w:rPr>
        <w:lastRenderedPageBreak/>
        <w:t xml:space="preserve">cada día, pues la relación de amor con Dios y con los hermanos y hermanas comienza a realizar desde ahora el proyecto de Dios, el sueño de la unidad, de la paz y de la fraternidad. ¡Que nadie se sienta excluido de esta llamada! Cada uno de </w:t>
      </w:r>
      <w:r w:rsidRPr="00D3705C">
        <w:rPr>
          <w:rFonts w:ascii="Comic Sans MS" w:hAnsi="Comic Sans MS" w:cs="Tahoma"/>
        </w:rPr>
        <w:t>nosotros, dentro de las propias posibilidades, en el específico estado de vida puede ser, con la ayuda del Espíritu Santo, sembrador de esperanza y de paz.</w:t>
      </w:r>
    </w:p>
    <w:p w14:paraId="3CE2272C" w14:textId="77777777" w:rsidR="00D3705C" w:rsidRDefault="00D3705C" w:rsidP="00D3705C">
      <w:pPr>
        <w:pStyle w:val="NormalWeb"/>
        <w:shd w:val="clear" w:color="auto" w:fill="FFFFFF"/>
        <w:spacing w:before="0" w:beforeAutospacing="0" w:after="0" w:afterAutospacing="0"/>
        <w:rPr>
          <w:rFonts w:ascii="Comic Sans MS" w:hAnsi="Comic Sans MS" w:cs="Tahoma"/>
          <w:b/>
          <w:bCs/>
          <w:i/>
          <w:iCs/>
          <w:u w:val="single"/>
        </w:rPr>
      </w:pPr>
    </w:p>
    <w:p w14:paraId="5FC8546C" w14:textId="27E42C99" w:rsidR="00D3705C" w:rsidRDefault="00D3705C" w:rsidP="00D3705C">
      <w:pPr>
        <w:pStyle w:val="NormalWeb"/>
        <w:shd w:val="clear" w:color="auto" w:fill="FFFFFF"/>
        <w:spacing w:before="0" w:beforeAutospacing="0" w:after="0" w:afterAutospacing="0"/>
        <w:rPr>
          <w:rFonts w:ascii="Comic Sans MS" w:hAnsi="Comic Sans MS" w:cs="Tahoma"/>
          <w:b/>
          <w:bCs/>
          <w:i/>
          <w:iCs/>
          <w:u w:val="single"/>
        </w:rPr>
      </w:pPr>
      <w:r w:rsidRPr="00D3705C">
        <w:rPr>
          <w:rFonts w:ascii="Comic Sans MS" w:hAnsi="Comic Sans MS" w:cs="Tahoma"/>
          <w:b/>
          <w:bCs/>
          <w:i/>
          <w:iCs/>
          <w:u w:val="single"/>
        </w:rPr>
        <w:t>La valentía de involucrarse</w:t>
      </w:r>
    </w:p>
    <w:p w14:paraId="778FBAE0" w14:textId="77777777" w:rsidR="00D3705C" w:rsidRPr="00D3705C" w:rsidRDefault="00D3705C" w:rsidP="00D3705C">
      <w:pPr>
        <w:pStyle w:val="NormalWeb"/>
        <w:shd w:val="clear" w:color="auto" w:fill="FFFFFF"/>
        <w:spacing w:before="0" w:beforeAutospacing="0" w:after="0" w:afterAutospacing="0"/>
        <w:rPr>
          <w:rFonts w:ascii="Comic Sans MS" w:hAnsi="Comic Sans MS" w:cs="Tahoma"/>
          <w:b/>
          <w:bCs/>
          <w:u w:val="single"/>
        </w:rPr>
      </w:pPr>
    </w:p>
    <w:p w14:paraId="0F781EAD" w14:textId="77777777" w:rsidR="00D3705C" w:rsidRDefault="00D3705C" w:rsidP="00D3705C">
      <w:pPr>
        <w:pStyle w:val="NormalWeb"/>
        <w:shd w:val="clear" w:color="auto" w:fill="FFFFFF"/>
        <w:spacing w:before="0" w:beforeAutospacing="0"/>
        <w:ind w:firstLine="0"/>
        <w:rPr>
          <w:rFonts w:ascii="Comic Sans MS" w:hAnsi="Comic Sans MS" w:cs="Tahoma"/>
        </w:rPr>
        <w:sectPr w:rsidR="00D3705C" w:rsidSect="0003355C">
          <w:type w:val="continuous"/>
          <w:pgSz w:w="12240" w:h="15840"/>
          <w:pgMar w:top="1843" w:right="1041" w:bottom="1135" w:left="993" w:header="568" w:footer="708" w:gutter="0"/>
          <w:cols w:space="708"/>
          <w:docGrid w:linePitch="360"/>
        </w:sectPr>
      </w:pPr>
    </w:p>
    <w:p w14:paraId="235B8B81" w14:textId="77777777" w:rsidR="00D3705C" w:rsidRPr="00D3705C" w:rsidRDefault="00D3705C" w:rsidP="00D3705C">
      <w:pPr>
        <w:pStyle w:val="NormalWeb"/>
        <w:shd w:val="clear" w:color="auto" w:fill="FFFFFF"/>
        <w:spacing w:before="0" w:beforeAutospacing="0"/>
        <w:ind w:firstLine="0"/>
        <w:rPr>
          <w:rFonts w:ascii="Comic Sans MS" w:hAnsi="Comic Sans MS" w:cs="Tahoma"/>
        </w:rPr>
      </w:pPr>
      <w:r w:rsidRPr="00D3705C">
        <w:rPr>
          <w:rFonts w:ascii="Comic Sans MS" w:hAnsi="Comic Sans MS" w:cs="Tahoma"/>
        </w:rPr>
        <w:t>Por todo esto les digo una vez más, como durante la Jornada Mundial de la Juventud en Lisboa: “</w:t>
      </w:r>
      <w:proofErr w:type="spellStart"/>
      <w:r w:rsidRPr="00D3705C">
        <w:rPr>
          <w:rFonts w:ascii="Comic Sans MS" w:hAnsi="Comic Sans MS" w:cs="Tahoma"/>
          <w:i/>
          <w:iCs/>
        </w:rPr>
        <w:t>Rise</w:t>
      </w:r>
      <w:proofErr w:type="spellEnd"/>
      <w:r w:rsidRPr="00D3705C">
        <w:rPr>
          <w:rFonts w:ascii="Comic Sans MS" w:hAnsi="Comic Sans MS" w:cs="Tahoma"/>
          <w:i/>
          <w:iCs/>
        </w:rPr>
        <w:t xml:space="preserve"> up!</w:t>
      </w:r>
      <w:r w:rsidRPr="00D3705C">
        <w:rPr>
          <w:rFonts w:ascii="Comic Sans MS" w:hAnsi="Comic Sans MS" w:cs="Tahoma"/>
        </w:rPr>
        <w:t xml:space="preserve"> – ¡Levántense!”. Despertémonos del sueño, salgamos de la indiferencia, abramos las rejas de la prisión en la que tantas veces nos encerramos, para que cada uno de nosotros pueda descubrir la propia vocación en la Iglesia y en el mundo y se convierta en peregrino de esperanza y artífice de paz. Apasionémonos por la vida y comprometámonos en el cuidado amoroso de aquellos que están a nuestro lado y del ambiente donde vivimos. Se los repito: ¡tengan la valentía de involucrarse! Don Oreste </w:t>
      </w:r>
      <w:proofErr w:type="spellStart"/>
      <w:r w:rsidRPr="00D3705C">
        <w:rPr>
          <w:rFonts w:ascii="Comic Sans MS" w:hAnsi="Comic Sans MS" w:cs="Tahoma"/>
        </w:rPr>
        <w:t>Benzi</w:t>
      </w:r>
      <w:proofErr w:type="spellEnd"/>
      <w:r w:rsidRPr="00D3705C">
        <w:rPr>
          <w:rFonts w:ascii="Comic Sans MS" w:hAnsi="Comic Sans MS" w:cs="Tahoma"/>
        </w:rPr>
        <w:t xml:space="preserve">, un infatigable </w:t>
      </w:r>
      <w:r w:rsidRPr="00D3705C">
        <w:rPr>
          <w:rFonts w:ascii="Comic Sans MS" w:hAnsi="Comic Sans MS" w:cs="Tahoma"/>
        </w:rPr>
        <w:t>apóstol de la caridad, siempre en favor de los últimos y de los indefensos, solía repetir que no hay </w:t>
      </w:r>
      <w:r w:rsidRPr="00D3705C">
        <w:rPr>
          <w:rFonts w:ascii="Comic Sans MS" w:hAnsi="Comic Sans MS" w:cs="Tahoma"/>
          <w:i/>
          <w:iCs/>
        </w:rPr>
        <w:t>nadie tan pobre </w:t>
      </w:r>
      <w:r w:rsidRPr="00D3705C">
        <w:rPr>
          <w:rFonts w:ascii="Comic Sans MS" w:hAnsi="Comic Sans MS" w:cs="Tahoma"/>
        </w:rPr>
        <w:t>que no tenga </w:t>
      </w:r>
      <w:r w:rsidRPr="00D3705C">
        <w:rPr>
          <w:rFonts w:ascii="Comic Sans MS" w:hAnsi="Comic Sans MS" w:cs="Tahoma"/>
          <w:i/>
          <w:iCs/>
        </w:rPr>
        <w:t>nada </w:t>
      </w:r>
      <w:r w:rsidRPr="00D3705C">
        <w:rPr>
          <w:rFonts w:ascii="Comic Sans MS" w:hAnsi="Comic Sans MS" w:cs="Tahoma"/>
        </w:rPr>
        <w:t>que </w:t>
      </w:r>
      <w:r w:rsidRPr="00D3705C">
        <w:rPr>
          <w:rFonts w:ascii="Comic Sans MS" w:hAnsi="Comic Sans MS" w:cs="Tahoma"/>
          <w:i/>
          <w:iCs/>
        </w:rPr>
        <w:t>dar</w:t>
      </w:r>
      <w:r w:rsidRPr="00D3705C">
        <w:rPr>
          <w:rFonts w:ascii="Comic Sans MS" w:hAnsi="Comic Sans MS" w:cs="Tahoma"/>
        </w:rPr>
        <w:t>, </w:t>
      </w:r>
      <w:r w:rsidRPr="00D3705C">
        <w:rPr>
          <w:rFonts w:ascii="Comic Sans MS" w:hAnsi="Comic Sans MS" w:cs="Tahoma"/>
          <w:i/>
          <w:iCs/>
        </w:rPr>
        <w:t>ni </w:t>
      </w:r>
      <w:r w:rsidRPr="00D3705C">
        <w:rPr>
          <w:rFonts w:ascii="Comic Sans MS" w:hAnsi="Comic Sans MS" w:cs="Tahoma"/>
        </w:rPr>
        <w:t>hay </w:t>
      </w:r>
      <w:r w:rsidRPr="00D3705C">
        <w:rPr>
          <w:rFonts w:ascii="Comic Sans MS" w:hAnsi="Comic Sans MS" w:cs="Tahoma"/>
          <w:i/>
          <w:iCs/>
        </w:rPr>
        <w:t>nadie tan rico </w:t>
      </w:r>
      <w:r w:rsidRPr="00D3705C">
        <w:rPr>
          <w:rFonts w:ascii="Comic Sans MS" w:hAnsi="Comic Sans MS" w:cs="Tahoma"/>
        </w:rPr>
        <w:t>que no tenga necesidad de algo que </w:t>
      </w:r>
      <w:r w:rsidRPr="00D3705C">
        <w:rPr>
          <w:rFonts w:ascii="Comic Sans MS" w:hAnsi="Comic Sans MS" w:cs="Tahoma"/>
          <w:i/>
          <w:iCs/>
        </w:rPr>
        <w:t>recibir</w:t>
      </w:r>
      <w:r w:rsidRPr="00D3705C">
        <w:rPr>
          <w:rFonts w:ascii="Comic Sans MS" w:hAnsi="Comic Sans MS" w:cs="Tahoma"/>
        </w:rPr>
        <w:t>.</w:t>
      </w:r>
    </w:p>
    <w:p w14:paraId="0E3D813B" w14:textId="77777777" w:rsidR="00D3705C" w:rsidRDefault="00D3705C" w:rsidP="00D3705C">
      <w:pPr>
        <w:pStyle w:val="NormalWeb"/>
        <w:shd w:val="clear" w:color="auto" w:fill="FFFFFF"/>
        <w:ind w:firstLine="0"/>
        <w:rPr>
          <w:rFonts w:ascii="Comic Sans MS" w:hAnsi="Comic Sans MS" w:cs="Tahoma"/>
        </w:rPr>
        <w:sectPr w:rsidR="00D3705C" w:rsidSect="0003355C">
          <w:type w:val="continuous"/>
          <w:pgSz w:w="12240" w:h="15840"/>
          <w:pgMar w:top="1843" w:right="1041" w:bottom="1135" w:left="993" w:header="568" w:footer="708" w:gutter="0"/>
          <w:cols w:num="2" w:space="284"/>
          <w:docGrid w:linePitch="360"/>
        </w:sectPr>
      </w:pPr>
      <w:r w:rsidRPr="00D3705C">
        <w:rPr>
          <w:rFonts w:ascii="Comic Sans MS" w:hAnsi="Comic Sans MS" w:cs="Tahoma"/>
        </w:rPr>
        <w:t>Levantémonos, por tanto, y pongámonos en camino como peregrinos de esperanza, para que, como hizo María con santa Isabel, también nosotros llevemos anuncios de alegría, generaremos vida nueva y seamos artesanos de fraternidad y de paz.</w:t>
      </w:r>
    </w:p>
    <w:p w14:paraId="0A03864B" w14:textId="77777777" w:rsidR="00D3705C" w:rsidRPr="00D3705C" w:rsidRDefault="00D3705C" w:rsidP="00D3705C">
      <w:pPr>
        <w:pStyle w:val="NormalWeb"/>
        <w:shd w:val="clear" w:color="auto" w:fill="FFFFFF"/>
        <w:ind w:firstLine="0"/>
        <w:rPr>
          <w:rFonts w:ascii="Comic Sans MS" w:hAnsi="Comic Sans MS" w:cs="Tahoma"/>
        </w:rPr>
      </w:pPr>
    </w:p>
    <w:p w14:paraId="4443A817" w14:textId="77777777" w:rsidR="00D3705C" w:rsidRPr="00D3705C" w:rsidRDefault="00D3705C" w:rsidP="00D3705C">
      <w:pPr>
        <w:pStyle w:val="NormalWeb"/>
        <w:shd w:val="clear" w:color="auto" w:fill="FFFFFF"/>
        <w:rPr>
          <w:rFonts w:ascii="Comic Sans MS" w:hAnsi="Comic Sans MS" w:cs="Tahoma"/>
        </w:rPr>
      </w:pPr>
      <w:r w:rsidRPr="00D3705C">
        <w:rPr>
          <w:rFonts w:ascii="Comic Sans MS" w:hAnsi="Comic Sans MS" w:cs="Tahoma"/>
          <w:i/>
          <w:iCs/>
        </w:rPr>
        <w:t>Roma, San Juan de Letrán, 21 de abril de 2024, IV Domingo de Pascua.</w:t>
      </w:r>
    </w:p>
    <w:p w14:paraId="729440B6" w14:textId="77777777" w:rsidR="00D3705C" w:rsidRPr="00D3705C" w:rsidRDefault="00D3705C" w:rsidP="00D3705C">
      <w:pPr>
        <w:pStyle w:val="NormalWeb"/>
        <w:shd w:val="clear" w:color="auto" w:fill="FFFFFF"/>
        <w:jc w:val="center"/>
        <w:rPr>
          <w:rFonts w:ascii="Comic Sans MS" w:hAnsi="Comic Sans MS" w:cs="Tahoma"/>
        </w:rPr>
      </w:pPr>
      <w:r w:rsidRPr="00D3705C">
        <w:rPr>
          <w:rFonts w:ascii="Comic Sans MS" w:hAnsi="Comic Sans MS" w:cs="Tahoma"/>
        </w:rPr>
        <w:t>FRANCISCO</w:t>
      </w:r>
    </w:p>
    <w:p w14:paraId="5CE19D95" w14:textId="0ED8262C" w:rsidR="002A260E" w:rsidRDefault="002A260E" w:rsidP="003A356E">
      <w:pPr>
        <w:jc w:val="both"/>
        <w:rPr>
          <w:rFonts w:ascii="Comic Sans MS" w:hAnsi="Comic Sans MS"/>
          <w:sz w:val="22"/>
          <w:szCs w:val="22"/>
        </w:rPr>
      </w:pPr>
      <w:r>
        <w:rPr>
          <w:rFonts w:ascii="Arial" w:hAnsi="Arial" w:cs="Arial"/>
          <w:b/>
          <w:noProof/>
        </w:rPr>
        <mc:AlternateContent>
          <mc:Choice Requires="wpg">
            <w:drawing>
              <wp:anchor distT="0" distB="0" distL="114300" distR="114300" simplePos="0" relativeHeight="251670528" behindDoc="0" locked="0" layoutInCell="1" allowOverlap="1" wp14:anchorId="153D1F4F" wp14:editId="64E6CB73">
                <wp:simplePos x="0" y="0"/>
                <wp:positionH relativeFrom="column">
                  <wp:posOffset>0</wp:posOffset>
                </wp:positionH>
                <wp:positionV relativeFrom="paragraph">
                  <wp:posOffset>-635</wp:posOffset>
                </wp:positionV>
                <wp:extent cx="6657736" cy="352425"/>
                <wp:effectExtent l="0" t="0" r="0" b="9525"/>
                <wp:wrapNone/>
                <wp:docPr id="24" name="Grupo 24"/>
                <wp:cNvGraphicFramePr/>
                <a:graphic xmlns:a="http://schemas.openxmlformats.org/drawingml/2006/main">
                  <a:graphicData uri="http://schemas.microsoft.com/office/word/2010/wordprocessingGroup">
                    <wpg:wgp>
                      <wpg:cNvGrpSpPr/>
                      <wpg:grpSpPr>
                        <a:xfrm>
                          <a:off x="0" y="0"/>
                          <a:ext cx="6657736" cy="352425"/>
                          <a:chOff x="0" y="0"/>
                          <a:chExt cx="6657736" cy="352425"/>
                        </a:xfrm>
                      </wpg:grpSpPr>
                      <wps:wsp>
                        <wps:cNvPr id="25" name="Rectángulo 25"/>
                        <wps:cNvSpPr/>
                        <wps:spPr>
                          <a:xfrm>
                            <a:off x="0" y="0"/>
                            <a:ext cx="5295900" cy="352425"/>
                          </a:xfrm>
                          <a:prstGeom prst="rect">
                            <a:avLst/>
                          </a:prstGeom>
                          <a:solidFill>
                            <a:srgbClr val="99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EB8EF5" w14:textId="1A23D707" w:rsidR="002A260E" w:rsidRPr="00EA012E" w:rsidRDefault="002A260E" w:rsidP="002A260E">
                              <w:pPr>
                                <w:rPr>
                                  <w:rFonts w:ascii="Arial Black" w:hAnsi="Arial Black"/>
                                </w:rPr>
                              </w:pPr>
                              <w:r>
                                <w:rPr>
                                  <w:rFonts w:ascii="Arial Black" w:hAnsi="Arial Black"/>
                                </w:rPr>
                                <w:t>PARA REFLEXIONAR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ángulo 26"/>
                        <wps:cNvSpPr/>
                        <wps:spPr>
                          <a:xfrm>
                            <a:off x="5343690" y="0"/>
                            <a:ext cx="43159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ángulo 27"/>
                        <wps:cNvSpPr/>
                        <wps:spPr>
                          <a:xfrm>
                            <a:off x="5819389" y="0"/>
                            <a:ext cx="19751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ángulo 28"/>
                        <wps:cNvSpPr/>
                        <wps:spPr>
                          <a:xfrm>
                            <a:off x="6062525" y="0"/>
                            <a:ext cx="138989" cy="35242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ángulo 29"/>
                        <wps:cNvSpPr/>
                        <wps:spPr>
                          <a:xfrm>
                            <a:off x="6242233" y="0"/>
                            <a:ext cx="109728" cy="35242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ángulo 30"/>
                        <wps:cNvSpPr/>
                        <wps:spPr>
                          <a:xfrm>
                            <a:off x="6395514" y="0"/>
                            <a:ext cx="80467" cy="35242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ángulo 31"/>
                        <wps:cNvSpPr/>
                        <wps:spPr>
                          <a:xfrm>
                            <a:off x="6517082" y="0"/>
                            <a:ext cx="5120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ángulo 32"/>
                        <wps:cNvSpPr/>
                        <wps:spPr>
                          <a:xfrm>
                            <a:off x="6606936" y="0"/>
                            <a:ext cx="5080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3D1F4F" id="Grupo 24" o:spid="_x0000_s1035" style="position:absolute;left:0;text-align:left;margin-left:0;margin-top:-.05pt;width:524.25pt;height:27.75pt;z-index:251670528" coordsize="665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">
                <v:rect id="Rectángulo 25" o:spid="_x0000_s1036" style="position:absolute;width:5295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" fillcolor="#900" stroked="f" strokeweight="1pt">
                  <v:textbox>
                    <w:txbxContent>
                      <w:p w14:paraId="53EB8EF5" w14:textId="1A23D707" w:rsidR="002A260E" w:rsidRPr="00EA012E" w:rsidRDefault="002A260E" w:rsidP="002A260E">
                        <w:pPr>
                          <w:rPr>
                            <w:rFonts w:ascii="Arial Black" w:hAnsi="Arial Black"/>
                          </w:rPr>
                        </w:pPr>
                        <w:r>
                          <w:rPr>
                            <w:rFonts w:ascii="Arial Black" w:hAnsi="Arial Black"/>
                          </w:rPr>
                          <w:t>PARA REFLEXIONAR</w:t>
                        </w:r>
                      </w:p>
                    </w:txbxContent>
                  </v:textbox>
                </v:rect>
                <v:rect id="Rectángulo 26" o:spid="_x0000_s1037" style="position:absolute;left:53436;width:43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" fillcolor="#c00000" stroked="f" strokeweight="1pt"/>
                <v:rect id="Rectángulo 27" o:spid="_x0000_s1038" style="position:absolute;left:58193;width:19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" fillcolor="red" stroked="f" strokeweight="1pt"/>
                <v:rect id="Rectángulo 28" o:spid="_x0000_s1039" style="position:absolute;left:60625;width:139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" fillcolor="#f30" stroked="f" strokeweight="1pt"/>
                <v:rect id="Rectángulo 29" o:spid="_x0000_s1040" style="position:absolute;left:62422;width:10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" fillcolor="#f60" stroked="f" strokeweight="1pt"/>
                <v:rect id="Rectángulo 30" o:spid="_x0000_s1041" style="position:absolute;left:63955;width:8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" fillcolor="maroon" stroked="f" strokeweight="1pt"/>
                <v:rect id="Rectángulo 31" o:spid="_x0000_s1042" style="position:absolute;left:65170;width:5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" fillcolor="#c00000" stroked="f" strokeweight="1pt"/>
                <v:rect id="Rectángulo 32" o:spid="_x0000_s1043" style="position:absolute;left:66069;width:5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" fillcolor="red" stroked="f" strokeweight="1pt"/>
              </v:group>
            </w:pict>
          </mc:Fallback>
        </mc:AlternateContent>
      </w:r>
    </w:p>
    <w:p w14:paraId="54D66A2C" w14:textId="40B4055B" w:rsidR="002A260E" w:rsidRDefault="002A260E" w:rsidP="003A356E">
      <w:pPr>
        <w:jc w:val="both"/>
        <w:rPr>
          <w:rFonts w:ascii="Comic Sans MS" w:hAnsi="Comic Sans MS"/>
          <w:sz w:val="22"/>
          <w:szCs w:val="22"/>
        </w:rPr>
      </w:pPr>
    </w:p>
    <w:p w14:paraId="553E5910" w14:textId="6A20E84A" w:rsidR="002A260E" w:rsidRPr="00DB2047" w:rsidRDefault="003154EB" w:rsidP="003154EB">
      <w:pPr>
        <w:pStyle w:val="Prrafodelista"/>
        <w:numPr>
          <w:ilvl w:val="0"/>
          <w:numId w:val="6"/>
        </w:numPr>
        <w:jc w:val="both"/>
        <w:rPr>
          <w:rFonts w:ascii="Comic Sans MS" w:hAnsi="Comic Sans MS"/>
          <w:b/>
          <w:bCs/>
          <w:sz w:val="22"/>
          <w:szCs w:val="22"/>
        </w:rPr>
      </w:pPr>
      <w:r w:rsidRPr="00DB2047">
        <w:rPr>
          <w:rFonts w:ascii="Comic Sans MS" w:hAnsi="Comic Sans MS"/>
          <w:b/>
          <w:bCs/>
          <w:sz w:val="22"/>
          <w:szCs w:val="22"/>
        </w:rPr>
        <w:t xml:space="preserve">¿Cómo estoy viviendo mi “inquietud” por Jesús y su mensaje? ¿Me dejo “poner en </w:t>
      </w:r>
      <w:proofErr w:type="gramStart"/>
      <w:r w:rsidRPr="00DB2047">
        <w:rPr>
          <w:rFonts w:ascii="Comic Sans MS" w:hAnsi="Comic Sans MS"/>
          <w:b/>
          <w:bCs/>
          <w:sz w:val="22"/>
          <w:szCs w:val="22"/>
        </w:rPr>
        <w:t>crisis“ por</w:t>
      </w:r>
      <w:proofErr w:type="gramEnd"/>
      <w:r w:rsidRPr="00DB2047">
        <w:rPr>
          <w:rFonts w:ascii="Comic Sans MS" w:hAnsi="Comic Sans MS"/>
          <w:b/>
          <w:bCs/>
          <w:sz w:val="22"/>
          <w:szCs w:val="22"/>
        </w:rPr>
        <w:t xml:space="preserve"> él?</w:t>
      </w:r>
    </w:p>
    <w:p w14:paraId="38CC750B" w14:textId="53E52295" w:rsidR="003154EB" w:rsidRPr="00DB2047" w:rsidRDefault="003154EB" w:rsidP="003154EB">
      <w:pPr>
        <w:pStyle w:val="Prrafodelista"/>
        <w:numPr>
          <w:ilvl w:val="0"/>
          <w:numId w:val="6"/>
        </w:numPr>
        <w:jc w:val="both"/>
        <w:rPr>
          <w:rFonts w:ascii="Comic Sans MS" w:hAnsi="Comic Sans MS"/>
          <w:b/>
          <w:bCs/>
          <w:sz w:val="22"/>
          <w:szCs w:val="22"/>
        </w:rPr>
      </w:pPr>
      <w:r w:rsidRPr="00DB2047">
        <w:rPr>
          <w:rFonts w:ascii="Comic Sans MS" w:hAnsi="Comic Sans MS"/>
          <w:b/>
          <w:bCs/>
          <w:sz w:val="22"/>
          <w:szCs w:val="22"/>
        </w:rPr>
        <w:t>¿Cómo estoy viviendo esa “</w:t>
      </w:r>
      <w:proofErr w:type="spellStart"/>
      <w:r w:rsidRPr="00DB2047">
        <w:rPr>
          <w:rFonts w:ascii="Comic Sans MS" w:hAnsi="Comic Sans MS"/>
          <w:b/>
          <w:bCs/>
          <w:sz w:val="22"/>
          <w:szCs w:val="22"/>
        </w:rPr>
        <w:t>sinodalidad</w:t>
      </w:r>
      <w:proofErr w:type="spellEnd"/>
      <w:r w:rsidRPr="00DB2047">
        <w:rPr>
          <w:rFonts w:ascii="Comic Sans MS" w:hAnsi="Comic Sans MS"/>
          <w:b/>
          <w:bCs/>
          <w:sz w:val="22"/>
          <w:szCs w:val="22"/>
        </w:rPr>
        <w:t xml:space="preserve"> vocacional” que el Papa pide? ¿Cómo se va notando el sentido de corresponsabilidad en nuestra comunidad, no solo en la misión, sino también en la convivencia?</w:t>
      </w:r>
    </w:p>
    <w:p w14:paraId="19130AF7" w14:textId="6155DC23" w:rsidR="003154EB" w:rsidRPr="00DB2047" w:rsidRDefault="003154EB" w:rsidP="003154EB">
      <w:pPr>
        <w:pStyle w:val="Prrafodelista"/>
        <w:numPr>
          <w:ilvl w:val="0"/>
          <w:numId w:val="6"/>
        </w:numPr>
        <w:jc w:val="both"/>
        <w:rPr>
          <w:rFonts w:ascii="Comic Sans MS" w:hAnsi="Comic Sans MS"/>
          <w:b/>
          <w:bCs/>
          <w:sz w:val="22"/>
          <w:szCs w:val="22"/>
        </w:rPr>
      </w:pPr>
      <w:r w:rsidRPr="00DB2047">
        <w:rPr>
          <w:rFonts w:ascii="Comic Sans MS" w:hAnsi="Comic Sans MS"/>
          <w:b/>
          <w:bCs/>
          <w:sz w:val="22"/>
          <w:szCs w:val="22"/>
        </w:rPr>
        <w:t xml:space="preserve">¿Cómo estoy </w:t>
      </w:r>
      <w:r w:rsidRPr="00DB2047">
        <w:rPr>
          <w:rFonts w:ascii="Comic Sans MS" w:hAnsi="Comic Sans MS"/>
          <w:b/>
          <w:bCs/>
          <w:i/>
          <w:iCs/>
          <w:sz w:val="22"/>
          <w:szCs w:val="22"/>
        </w:rPr>
        <w:t xml:space="preserve">acompañando </w:t>
      </w:r>
      <w:r w:rsidRPr="00DB2047">
        <w:rPr>
          <w:rFonts w:ascii="Comic Sans MS" w:hAnsi="Comic Sans MS"/>
          <w:b/>
          <w:bCs/>
          <w:sz w:val="22"/>
          <w:szCs w:val="22"/>
        </w:rPr>
        <w:t>a mi comunidad, a sus miembros, en el camino de la vida?</w:t>
      </w:r>
      <w:r w:rsidR="00DB2047" w:rsidRPr="00DB2047">
        <w:rPr>
          <w:rFonts w:ascii="Comic Sans MS" w:hAnsi="Comic Sans MS"/>
          <w:b/>
          <w:bCs/>
          <w:sz w:val="22"/>
          <w:szCs w:val="22"/>
        </w:rPr>
        <w:t xml:space="preserve"> ¿Qué actitudes de mi vida hoy me hacen ser (o me ayudarían a ser) un </w:t>
      </w:r>
      <w:r w:rsidR="00DB2047" w:rsidRPr="00DB2047">
        <w:rPr>
          <w:rFonts w:ascii="Comic Sans MS" w:hAnsi="Comic Sans MS"/>
          <w:b/>
          <w:bCs/>
          <w:i/>
          <w:iCs/>
          <w:sz w:val="22"/>
          <w:szCs w:val="22"/>
        </w:rPr>
        <w:t>peregrino de esperanza y constructor de paz</w:t>
      </w:r>
      <w:r w:rsidR="00DB2047" w:rsidRPr="00DB2047">
        <w:rPr>
          <w:rFonts w:ascii="Comic Sans MS" w:hAnsi="Comic Sans MS"/>
          <w:b/>
          <w:bCs/>
          <w:sz w:val="22"/>
          <w:szCs w:val="22"/>
        </w:rPr>
        <w:t>?</w:t>
      </w:r>
    </w:p>
    <w:sectPr w:rsidR="003154EB" w:rsidRPr="00DB2047" w:rsidSect="0003355C">
      <w:type w:val="continuous"/>
      <w:pgSz w:w="12240" w:h="15840"/>
      <w:pgMar w:top="1843" w:right="1041" w:bottom="1135" w:left="993"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CD0AE" w14:textId="77777777" w:rsidR="0003355C" w:rsidRDefault="0003355C" w:rsidP="00274F56">
      <w:r>
        <w:separator/>
      </w:r>
    </w:p>
  </w:endnote>
  <w:endnote w:type="continuationSeparator" w:id="0">
    <w:p w14:paraId="6BB8295E" w14:textId="77777777" w:rsidR="0003355C" w:rsidRDefault="0003355C" w:rsidP="0027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BCE3" w14:textId="54D73350" w:rsidR="00116F45" w:rsidRPr="003A356E" w:rsidRDefault="00D2002A">
    <w:pPr>
      <w:pStyle w:val="Piedepgina"/>
      <w:rPr>
        <w:b/>
        <w:bCs/>
        <w:i/>
        <w:iCs/>
      </w:rPr>
    </w:pPr>
    <w:r w:rsidRPr="003A356E">
      <w:rPr>
        <w:b/>
        <w:bCs/>
        <w:i/>
        <w:iCs/>
        <w:noProof/>
      </w:rPr>
      <mc:AlternateContent>
        <mc:Choice Requires="wps">
          <w:drawing>
            <wp:anchor distT="0" distB="0" distL="114300" distR="114300" simplePos="0" relativeHeight="251660288" behindDoc="0" locked="0" layoutInCell="1" allowOverlap="1" wp14:anchorId="713DEA9D" wp14:editId="077E9183">
              <wp:simplePos x="0" y="0"/>
              <wp:positionH relativeFrom="column">
                <wp:posOffset>-2266701</wp:posOffset>
              </wp:positionH>
              <wp:positionV relativeFrom="paragraph">
                <wp:posOffset>-63141</wp:posOffset>
              </wp:positionV>
              <wp:extent cx="9864389" cy="795367"/>
              <wp:effectExtent l="19050" t="19050" r="22860" b="24130"/>
              <wp:wrapNone/>
              <wp:docPr id="205743422" name="Forma libre: forma 5"/>
              <wp:cNvGraphicFramePr/>
              <a:graphic xmlns:a="http://schemas.openxmlformats.org/drawingml/2006/main">
                <a:graphicData uri="http://schemas.microsoft.com/office/word/2010/wordprocessingShape">
                  <wps:wsp>
                    <wps:cNvSpPr/>
                    <wps:spPr>
                      <a:xfrm rot="10800000">
                        <a:off x="0" y="0"/>
                        <a:ext cx="9864389" cy="795367"/>
                      </a:xfrm>
                      <a:custGeom>
                        <a:avLst/>
                        <a:gdLst>
                          <a:gd name="connsiteX0" fmla="*/ 0 w 8172279"/>
                          <a:gd name="connsiteY0" fmla="*/ 157013 h 795367"/>
                          <a:gd name="connsiteX1" fmla="*/ 1897811 w 8172279"/>
                          <a:gd name="connsiteY1" fmla="*/ 79375 h 795367"/>
                          <a:gd name="connsiteX2" fmla="*/ 3847381 w 8172279"/>
                          <a:gd name="connsiteY2" fmla="*/ 648718 h 795367"/>
                          <a:gd name="connsiteX3" fmla="*/ 5676181 w 8172279"/>
                          <a:gd name="connsiteY3" fmla="*/ 148386 h 795367"/>
                          <a:gd name="connsiteX4" fmla="*/ 8082951 w 8172279"/>
                          <a:gd name="connsiteY4" fmla="*/ 640092 h 795367"/>
                          <a:gd name="connsiteX5" fmla="*/ 7323826 w 8172279"/>
                          <a:gd name="connsiteY5" fmla="*/ 62122 h 795367"/>
                          <a:gd name="connsiteX6" fmla="*/ 4209690 w 8172279"/>
                          <a:gd name="connsiteY6" fmla="*/ 88001 h 795367"/>
                          <a:gd name="connsiteX7" fmla="*/ 1130060 w 8172279"/>
                          <a:gd name="connsiteY7" fmla="*/ 700477 h 795367"/>
                          <a:gd name="connsiteX8" fmla="*/ 155275 w 8172279"/>
                          <a:gd name="connsiteY8" fmla="*/ 88001 h 795367"/>
                          <a:gd name="connsiteX9" fmla="*/ 2691441 w 8172279"/>
                          <a:gd name="connsiteY9" fmla="*/ 760862 h 795367"/>
                          <a:gd name="connsiteX10" fmla="*/ 4934309 w 8172279"/>
                          <a:gd name="connsiteY10" fmla="*/ 148386 h 795367"/>
                          <a:gd name="connsiteX11" fmla="*/ 7737894 w 8172279"/>
                          <a:gd name="connsiteY11" fmla="*/ 795367 h 795367"/>
                          <a:gd name="connsiteX12" fmla="*/ 7737894 w 8172279"/>
                          <a:gd name="connsiteY12" fmla="*/ 795367 h 795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172279" h="795367">
                            <a:moveTo>
                              <a:pt x="0" y="157013"/>
                            </a:moveTo>
                            <a:cubicBezTo>
                              <a:pt x="628290" y="77218"/>
                              <a:pt x="1256581" y="-2576"/>
                              <a:pt x="1897811" y="79375"/>
                            </a:cubicBezTo>
                            <a:cubicBezTo>
                              <a:pt x="2539041" y="161326"/>
                              <a:pt x="3217653" y="637216"/>
                              <a:pt x="3847381" y="648718"/>
                            </a:cubicBezTo>
                            <a:cubicBezTo>
                              <a:pt x="4477109" y="660220"/>
                              <a:pt x="4970253" y="149824"/>
                              <a:pt x="5676181" y="148386"/>
                            </a:cubicBezTo>
                            <a:cubicBezTo>
                              <a:pt x="6382109" y="146948"/>
                              <a:pt x="7808344" y="654469"/>
                              <a:pt x="8082951" y="640092"/>
                            </a:cubicBezTo>
                            <a:cubicBezTo>
                              <a:pt x="8357558" y="625715"/>
                              <a:pt x="7969369" y="154137"/>
                              <a:pt x="7323826" y="62122"/>
                            </a:cubicBezTo>
                            <a:cubicBezTo>
                              <a:pt x="6678283" y="-29893"/>
                              <a:pt x="5241984" y="-18391"/>
                              <a:pt x="4209690" y="88001"/>
                            </a:cubicBezTo>
                            <a:cubicBezTo>
                              <a:pt x="3177396" y="194393"/>
                              <a:pt x="1805796" y="700477"/>
                              <a:pt x="1130060" y="700477"/>
                            </a:cubicBezTo>
                            <a:cubicBezTo>
                              <a:pt x="454324" y="700477"/>
                              <a:pt x="-104955" y="77937"/>
                              <a:pt x="155275" y="88001"/>
                            </a:cubicBezTo>
                            <a:cubicBezTo>
                              <a:pt x="415505" y="98065"/>
                              <a:pt x="1894935" y="750798"/>
                              <a:pt x="2691441" y="760862"/>
                            </a:cubicBezTo>
                            <a:cubicBezTo>
                              <a:pt x="3487947" y="770926"/>
                              <a:pt x="4093234" y="142635"/>
                              <a:pt x="4934309" y="148386"/>
                            </a:cubicBezTo>
                            <a:cubicBezTo>
                              <a:pt x="5775384" y="154137"/>
                              <a:pt x="7737894" y="795367"/>
                              <a:pt x="7737894" y="795367"/>
                            </a:cubicBezTo>
                            <a:lnTo>
                              <a:pt x="7737894" y="795367"/>
                            </a:lnTo>
                          </a:path>
                        </a:pathLst>
                      </a:cu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6E8B37" id="Forma libre: forma 5" o:spid="_x0000_s1026" style="position:absolute;margin-left:-178.5pt;margin-top:-4.95pt;width:776.7pt;height:62.65pt;rotation:18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172279,795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" path="m,157013c628290,77218,1256581,-2576,1897811,79375v641230,81951,1319842,557841,1949570,569343c4477109,660220,4970253,149824,5676181,148386v705928,-1438,2132163,506083,2406770,491706c8357558,625715,7969369,154137,7323826,62122,6678283,-29893,5241984,-18391,4209690,88001,3177396,194393,1805796,700477,1130060,700477,454324,700477,-104955,77937,155275,88001,415505,98065,1894935,750798,2691441,760862,3487947,770926,4093234,142635,4934309,148386v841075,5751,2803585,646981,2803585,646981l7737894,795367e" filled="f" strokecolor="#4472c4 [3204]" strokeweight="2.25pt">
              <v:stroke joinstyle="miter"/>
              <v:path arrowok="t" o:connecttype="custom" o:connectlocs="0,157013;2290762,79375;4644000,648718;6851462,148386;9756565,640092;8840260,62122;5081327,88001;1364044,700477;187425,88001;3248717,760862;5955982,148386;9340062,795367;9340062,795367" o:connectangles="0,0,0,0,0,0,0,0,0,0,0,0,0"/>
            </v:shape>
          </w:pict>
        </mc:Fallback>
      </mc:AlternateContent>
    </w:r>
    <w:r w:rsidR="0030393C" w:rsidRPr="003A356E">
      <w:rPr>
        <w:b/>
        <w:bCs/>
        <w:i/>
        <w:iCs/>
        <w:noProof/>
      </w:rPr>
      <mc:AlternateContent>
        <mc:Choice Requires="wps">
          <w:drawing>
            <wp:anchor distT="0" distB="0" distL="114300" distR="114300" simplePos="0" relativeHeight="251661312" behindDoc="0" locked="0" layoutInCell="1" allowOverlap="1" wp14:anchorId="072A7B70" wp14:editId="4049C357">
              <wp:simplePos x="0" y="0"/>
              <wp:positionH relativeFrom="column">
                <wp:posOffset>-1183125</wp:posOffset>
              </wp:positionH>
              <wp:positionV relativeFrom="paragraph">
                <wp:posOffset>-69515</wp:posOffset>
              </wp:positionV>
              <wp:extent cx="8099963" cy="872850"/>
              <wp:effectExtent l="19050" t="19050" r="15875" b="22860"/>
              <wp:wrapNone/>
              <wp:docPr id="425655916" name="Forma libre: forma 6"/>
              <wp:cNvGraphicFramePr/>
              <a:graphic xmlns:a="http://schemas.openxmlformats.org/drawingml/2006/main">
                <a:graphicData uri="http://schemas.microsoft.com/office/word/2010/wordprocessingShape">
                  <wps:wsp>
                    <wps:cNvSpPr/>
                    <wps:spPr>
                      <a:xfrm>
                        <a:off x="0" y="0"/>
                        <a:ext cx="8099963" cy="872850"/>
                      </a:xfrm>
                      <a:custGeom>
                        <a:avLst/>
                        <a:gdLst>
                          <a:gd name="connsiteX0" fmla="*/ 77637 w 8099963"/>
                          <a:gd name="connsiteY0" fmla="*/ 750499 h 872850"/>
                          <a:gd name="connsiteX1" fmla="*/ 1578634 w 8099963"/>
                          <a:gd name="connsiteY1" fmla="*/ 388189 h 872850"/>
                          <a:gd name="connsiteX2" fmla="*/ 3338422 w 8099963"/>
                          <a:gd name="connsiteY2" fmla="*/ 871268 h 872850"/>
                          <a:gd name="connsiteX3" fmla="*/ 5434641 w 8099963"/>
                          <a:gd name="connsiteY3" fmla="*/ 189782 h 872850"/>
                          <a:gd name="connsiteX4" fmla="*/ 7789653 w 8099963"/>
                          <a:gd name="connsiteY4" fmla="*/ 646982 h 872850"/>
                          <a:gd name="connsiteX5" fmla="*/ 7815532 w 8099963"/>
                          <a:gd name="connsiteY5" fmla="*/ 862642 h 872850"/>
                          <a:gd name="connsiteX6" fmla="*/ 5417388 w 8099963"/>
                          <a:gd name="connsiteY6" fmla="*/ 448574 h 872850"/>
                          <a:gd name="connsiteX7" fmla="*/ 2001328 w 8099963"/>
                          <a:gd name="connsiteY7" fmla="*/ 785004 h 872850"/>
                          <a:gd name="connsiteX8" fmla="*/ 0 w 8099963"/>
                          <a:gd name="connsiteY8" fmla="*/ 0 h 872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099963" h="872850">
                            <a:moveTo>
                              <a:pt x="77637" y="750499"/>
                            </a:moveTo>
                            <a:cubicBezTo>
                              <a:pt x="556403" y="559280"/>
                              <a:pt x="1035170" y="368061"/>
                              <a:pt x="1578634" y="388189"/>
                            </a:cubicBezTo>
                            <a:cubicBezTo>
                              <a:pt x="2122098" y="408317"/>
                              <a:pt x="2695754" y="904336"/>
                              <a:pt x="3338422" y="871268"/>
                            </a:cubicBezTo>
                            <a:cubicBezTo>
                              <a:pt x="3981090" y="838200"/>
                              <a:pt x="4692769" y="227163"/>
                              <a:pt x="5434641" y="189782"/>
                            </a:cubicBezTo>
                            <a:cubicBezTo>
                              <a:pt x="6176513" y="152401"/>
                              <a:pt x="7392838" y="534839"/>
                              <a:pt x="7789653" y="646982"/>
                            </a:cubicBezTo>
                            <a:cubicBezTo>
                              <a:pt x="8186468" y="759125"/>
                              <a:pt x="8210909" y="895710"/>
                              <a:pt x="7815532" y="862642"/>
                            </a:cubicBezTo>
                            <a:cubicBezTo>
                              <a:pt x="7420155" y="829574"/>
                              <a:pt x="6386422" y="461514"/>
                              <a:pt x="5417388" y="448574"/>
                            </a:cubicBezTo>
                            <a:cubicBezTo>
                              <a:pt x="4448354" y="435634"/>
                              <a:pt x="2904226" y="859766"/>
                              <a:pt x="2001328" y="785004"/>
                            </a:cubicBezTo>
                            <a:cubicBezTo>
                              <a:pt x="1098430" y="710242"/>
                              <a:pt x="549215" y="355121"/>
                              <a:pt x="0" y="0"/>
                            </a:cubicBezTo>
                          </a:path>
                        </a:pathLst>
                      </a:custGeom>
                      <a:noFill/>
                      <a:ln w="38100">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8E720A" id="Forma libre: forma 6" o:spid="_x0000_s1026" style="position:absolute;margin-left:-93.15pt;margin-top:-5.45pt;width:637.8pt;height:68.7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8099963,87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" path="m77637,750499c556403,559280,1035170,368061,1578634,388189v543464,20128,1117120,516147,1759788,483079c3981090,838200,4692769,227163,5434641,189782v741872,-37381,1958197,345057,2355012,457200c8186468,759125,8210909,895710,7815532,862642,7420155,829574,6386422,461514,5417388,448574,4448354,435634,2904226,859766,2001328,785004,1098430,710242,549215,355121,,e" filled="f" strokecolor="#9cc2e5 [1944]" strokeweight="3pt">
              <v:stroke joinstyle="miter"/>
              <v:path arrowok="t" o:connecttype="custom" o:connectlocs="77637,750499;1578634,388189;3338422,871268;5434641,189782;7789653,646982;7815532,862642;5417388,448574;2001328,785004;0,0" o:connectangles="0,0,0,0,0,0,0,0,0"/>
            </v:shape>
          </w:pict>
        </mc:Fallback>
      </mc:AlternateContent>
    </w:r>
    <w:r w:rsidR="003A356E" w:rsidRPr="003A356E">
      <w:rPr>
        <w:b/>
        <w:bCs/>
        <w:i/>
        <w:iCs/>
      </w:rPr>
      <w:t>Ficha de difusión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A674A" w14:textId="77777777" w:rsidR="0003355C" w:rsidRDefault="0003355C" w:rsidP="00274F56">
      <w:r>
        <w:separator/>
      </w:r>
    </w:p>
  </w:footnote>
  <w:footnote w:type="continuationSeparator" w:id="0">
    <w:p w14:paraId="46A943E5" w14:textId="77777777" w:rsidR="0003355C" w:rsidRDefault="0003355C" w:rsidP="00274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DDDB" w14:textId="5B74B6EB" w:rsidR="000823C1" w:rsidRDefault="006F0A55">
    <w:pPr>
      <w:pStyle w:val="Encabezado"/>
      <w:rPr>
        <w:noProof/>
        <w:lang w:val="es-MX"/>
      </w:rPr>
    </w:pPr>
    <w:r>
      <w:rPr>
        <w:noProof/>
        <w:lang w:val="es-MX"/>
      </w:rPr>
      <w:drawing>
        <wp:anchor distT="0" distB="0" distL="114300" distR="114300" simplePos="0" relativeHeight="251659264" behindDoc="0" locked="0" layoutInCell="1" allowOverlap="1" wp14:anchorId="5FA4097D" wp14:editId="638596B8">
          <wp:simplePos x="0" y="0"/>
          <wp:positionH relativeFrom="column">
            <wp:posOffset>5212843</wp:posOffset>
          </wp:positionH>
          <wp:positionV relativeFrom="paragraph">
            <wp:posOffset>-153035</wp:posOffset>
          </wp:positionV>
          <wp:extent cx="1420917" cy="900000"/>
          <wp:effectExtent l="0" t="0" r="0" b="0"/>
          <wp:wrapSquare wrapText="bothSides"/>
          <wp:docPr id="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65938" name="Imagen 743765938"/>
                  <pic:cNvPicPr/>
                </pic:nvPicPr>
                <pic:blipFill>
                  <a:blip r:embed="rId1">
                    <a:extLst>
                      <a:ext uri="{28A0092B-C50C-407E-A947-70E740481C1C}">
                        <a14:useLocalDpi xmlns:a14="http://schemas.microsoft.com/office/drawing/2010/main" val="0"/>
                      </a:ext>
                    </a:extLst>
                  </a:blip>
                  <a:stretch>
                    <a:fillRect/>
                  </a:stretch>
                </pic:blipFill>
                <pic:spPr>
                  <a:xfrm>
                    <a:off x="0" y="0"/>
                    <a:ext cx="1420917" cy="900000"/>
                  </a:xfrm>
                  <a:prstGeom prst="rect">
                    <a:avLst/>
                  </a:prstGeom>
                </pic:spPr>
              </pic:pic>
            </a:graphicData>
          </a:graphic>
          <wp14:sizeRelH relativeFrom="page">
            <wp14:pctWidth>0</wp14:pctWidth>
          </wp14:sizeRelH>
          <wp14:sizeRelV relativeFrom="page">
            <wp14:pctHeight>0</wp14:pctHeight>
          </wp14:sizeRelV>
        </wp:anchor>
      </w:drawing>
    </w:r>
    <w:r>
      <w:rPr>
        <w:noProof/>
        <w:lang w:val="es-MX"/>
      </w:rPr>
      <w:drawing>
        <wp:anchor distT="0" distB="0" distL="114300" distR="114300" simplePos="0" relativeHeight="251663360" behindDoc="0" locked="0" layoutInCell="1" allowOverlap="1" wp14:anchorId="69E2A6FC" wp14:editId="3D9CB7D7">
          <wp:simplePos x="0" y="0"/>
          <wp:positionH relativeFrom="column">
            <wp:posOffset>-73025</wp:posOffset>
          </wp:positionH>
          <wp:positionV relativeFrom="paragraph">
            <wp:posOffset>-123396</wp:posOffset>
          </wp:positionV>
          <wp:extent cx="899795" cy="899795"/>
          <wp:effectExtent l="0" t="0" r="0" b="0"/>
          <wp:wrapSquare wrapText="bothSides"/>
          <wp:docPr id="5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824" name="Imagen 1"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p>
  <w:p w14:paraId="1D99F865" w14:textId="084BCCDD" w:rsidR="00274F56" w:rsidRPr="00D2002A" w:rsidRDefault="000823C1" w:rsidP="000823C1">
    <w:pPr>
      <w:pStyle w:val="Encabezado"/>
      <w:jc w:val="center"/>
      <w:rPr>
        <w:b/>
        <w:bCs/>
        <w:i/>
        <w:iCs/>
      </w:rPr>
    </w:pPr>
    <w:r w:rsidRPr="00D2002A">
      <w:rPr>
        <w:b/>
        <w:bCs/>
        <w:i/>
        <w:iCs/>
      </w:rPr>
      <w:t>“</w:t>
    </w:r>
    <w:r w:rsidR="00D2002A" w:rsidRPr="00D2002A">
      <w:rPr>
        <w:b/>
        <w:bCs/>
        <w:i/>
        <w:iCs/>
      </w:rPr>
      <w:t xml:space="preserve">El </w:t>
    </w:r>
    <w:r w:rsidRPr="00D2002A">
      <w:rPr>
        <w:b/>
        <w:bCs/>
        <w:i/>
        <w:iCs/>
      </w:rPr>
      <w:t>Sueño que nos hace soñar”</w:t>
    </w:r>
  </w:p>
  <w:p w14:paraId="3AE32674" w14:textId="471040D6" w:rsidR="000823C1" w:rsidRPr="00D2002A" w:rsidRDefault="00D2002A" w:rsidP="000823C1">
    <w:pPr>
      <w:pStyle w:val="Encabezado"/>
      <w:jc w:val="center"/>
      <w:rPr>
        <w:i/>
        <w:iCs/>
        <w:sz w:val="20"/>
        <w:szCs w:val="20"/>
      </w:rPr>
    </w:pPr>
    <w:r w:rsidRPr="00D2002A">
      <w:rPr>
        <w:i/>
        <w:iCs/>
        <w:sz w:val="20"/>
        <w:szCs w:val="20"/>
      </w:rPr>
      <w:t>Un corazón que transforma los “lobos” en “corderos” (Aguinaldo 2024)</w:t>
    </w:r>
  </w:p>
  <w:p w14:paraId="16107156" w14:textId="34D8B78D" w:rsidR="000823C1" w:rsidRDefault="00512C9C">
    <w:pPr>
      <w:pStyle w:val="Encabezado"/>
    </w:pPr>
    <w:r>
      <w:rPr>
        <w:noProof/>
      </w:rPr>
      <w:drawing>
        <wp:anchor distT="0" distB="0" distL="114300" distR="114300" simplePos="0" relativeHeight="251664384" behindDoc="1" locked="0" layoutInCell="1" allowOverlap="1" wp14:anchorId="764CDE73" wp14:editId="63C9C0AC">
          <wp:simplePos x="0" y="0"/>
          <wp:positionH relativeFrom="page">
            <wp:align>right</wp:align>
          </wp:positionH>
          <wp:positionV relativeFrom="paragraph">
            <wp:posOffset>3972560</wp:posOffset>
          </wp:positionV>
          <wp:extent cx="7772400" cy="5091018"/>
          <wp:effectExtent l="0" t="0" r="0" b="0"/>
          <wp:wrapNone/>
          <wp:docPr id="58"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77951" name="Imagen 1" descr="Diagrama&#10;&#10;Descripción generada automáticamente"/>
                  <pic:cNvPicPr/>
                </pic:nvPicPr>
                <pic:blipFill>
                  <a:blip r:embed="rId3">
                    <a:duotone>
                      <a:schemeClr val="accent1">
                        <a:shade val="45000"/>
                        <a:satMod val="135000"/>
                      </a:schemeClr>
                      <a:prstClr val="white"/>
                    </a:duotone>
                    <a:alphaModFix amt="20000"/>
                    <a:extLst>
                      <a:ext uri="{28A0092B-C50C-407E-A947-70E740481C1C}">
                        <a14:useLocalDpi xmlns:a14="http://schemas.microsoft.com/office/drawing/2010/main" val="0"/>
                      </a:ext>
                    </a:extLst>
                  </a:blip>
                  <a:stretch>
                    <a:fillRect/>
                  </a:stretch>
                </pic:blipFill>
                <pic:spPr>
                  <a:xfrm>
                    <a:off x="0" y="0"/>
                    <a:ext cx="7772400" cy="5091018"/>
                  </a:xfrm>
                  <a:prstGeom prst="rect">
                    <a:avLst/>
                  </a:prstGeom>
                  <a:ln>
                    <a:noFill/>
                  </a:ln>
                  <a:effectLst>
                    <a:softEdge rad="635000"/>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63A02"/>
    <w:multiLevelType w:val="hybridMultilevel"/>
    <w:tmpl w:val="4712D85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7D27837"/>
    <w:multiLevelType w:val="hybridMultilevel"/>
    <w:tmpl w:val="3730B9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1C02D06"/>
    <w:multiLevelType w:val="hybridMultilevel"/>
    <w:tmpl w:val="F5E4D1D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530B0BC3"/>
    <w:multiLevelType w:val="hybridMultilevel"/>
    <w:tmpl w:val="EE6404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3A23E82"/>
    <w:multiLevelType w:val="hybridMultilevel"/>
    <w:tmpl w:val="6E18F272"/>
    <w:lvl w:ilvl="0" w:tplc="337A3E54">
      <w:start w:val="3"/>
      <w:numFmt w:val="bullet"/>
      <w:lvlText w:val="-"/>
      <w:lvlJc w:val="left"/>
      <w:pPr>
        <w:tabs>
          <w:tab w:val="num" w:pos="1480"/>
        </w:tabs>
        <w:ind w:left="1480" w:hanging="360"/>
      </w:pPr>
      <w:rPr>
        <w:rFonts w:ascii="Verdana" w:eastAsia="Times New Roman" w:hAnsi="Verdana" w:cs="Times New Roman" w:hint="default"/>
      </w:rPr>
    </w:lvl>
    <w:lvl w:ilvl="1" w:tplc="0C0A0003" w:tentative="1">
      <w:start w:val="1"/>
      <w:numFmt w:val="bullet"/>
      <w:lvlText w:val="o"/>
      <w:lvlJc w:val="left"/>
      <w:pPr>
        <w:tabs>
          <w:tab w:val="num" w:pos="2200"/>
        </w:tabs>
        <w:ind w:left="2200" w:hanging="360"/>
      </w:pPr>
      <w:rPr>
        <w:rFonts w:ascii="Courier New" w:hAnsi="Courier New" w:cs="Courier New" w:hint="default"/>
      </w:rPr>
    </w:lvl>
    <w:lvl w:ilvl="2" w:tplc="0C0A0005" w:tentative="1">
      <w:start w:val="1"/>
      <w:numFmt w:val="bullet"/>
      <w:lvlText w:val=""/>
      <w:lvlJc w:val="left"/>
      <w:pPr>
        <w:tabs>
          <w:tab w:val="num" w:pos="2920"/>
        </w:tabs>
        <w:ind w:left="2920" w:hanging="360"/>
      </w:pPr>
      <w:rPr>
        <w:rFonts w:ascii="Wingdings" w:hAnsi="Wingdings" w:hint="default"/>
      </w:rPr>
    </w:lvl>
    <w:lvl w:ilvl="3" w:tplc="0C0A0001" w:tentative="1">
      <w:start w:val="1"/>
      <w:numFmt w:val="bullet"/>
      <w:lvlText w:val=""/>
      <w:lvlJc w:val="left"/>
      <w:pPr>
        <w:tabs>
          <w:tab w:val="num" w:pos="3640"/>
        </w:tabs>
        <w:ind w:left="3640" w:hanging="360"/>
      </w:pPr>
      <w:rPr>
        <w:rFonts w:ascii="Symbol" w:hAnsi="Symbol" w:hint="default"/>
      </w:rPr>
    </w:lvl>
    <w:lvl w:ilvl="4" w:tplc="0C0A0003" w:tentative="1">
      <w:start w:val="1"/>
      <w:numFmt w:val="bullet"/>
      <w:lvlText w:val="o"/>
      <w:lvlJc w:val="left"/>
      <w:pPr>
        <w:tabs>
          <w:tab w:val="num" w:pos="4360"/>
        </w:tabs>
        <w:ind w:left="4360" w:hanging="360"/>
      </w:pPr>
      <w:rPr>
        <w:rFonts w:ascii="Courier New" w:hAnsi="Courier New" w:cs="Courier New" w:hint="default"/>
      </w:rPr>
    </w:lvl>
    <w:lvl w:ilvl="5" w:tplc="0C0A0005" w:tentative="1">
      <w:start w:val="1"/>
      <w:numFmt w:val="bullet"/>
      <w:lvlText w:val=""/>
      <w:lvlJc w:val="left"/>
      <w:pPr>
        <w:tabs>
          <w:tab w:val="num" w:pos="5080"/>
        </w:tabs>
        <w:ind w:left="5080" w:hanging="360"/>
      </w:pPr>
      <w:rPr>
        <w:rFonts w:ascii="Wingdings" w:hAnsi="Wingdings" w:hint="default"/>
      </w:rPr>
    </w:lvl>
    <w:lvl w:ilvl="6" w:tplc="0C0A0001" w:tentative="1">
      <w:start w:val="1"/>
      <w:numFmt w:val="bullet"/>
      <w:lvlText w:val=""/>
      <w:lvlJc w:val="left"/>
      <w:pPr>
        <w:tabs>
          <w:tab w:val="num" w:pos="5800"/>
        </w:tabs>
        <w:ind w:left="5800" w:hanging="360"/>
      </w:pPr>
      <w:rPr>
        <w:rFonts w:ascii="Symbol" w:hAnsi="Symbol" w:hint="default"/>
      </w:rPr>
    </w:lvl>
    <w:lvl w:ilvl="7" w:tplc="0C0A0003" w:tentative="1">
      <w:start w:val="1"/>
      <w:numFmt w:val="bullet"/>
      <w:lvlText w:val="o"/>
      <w:lvlJc w:val="left"/>
      <w:pPr>
        <w:tabs>
          <w:tab w:val="num" w:pos="6520"/>
        </w:tabs>
        <w:ind w:left="6520" w:hanging="360"/>
      </w:pPr>
      <w:rPr>
        <w:rFonts w:ascii="Courier New" w:hAnsi="Courier New" w:cs="Courier New" w:hint="default"/>
      </w:rPr>
    </w:lvl>
    <w:lvl w:ilvl="8" w:tplc="0C0A0005" w:tentative="1">
      <w:start w:val="1"/>
      <w:numFmt w:val="bullet"/>
      <w:lvlText w:val=""/>
      <w:lvlJc w:val="left"/>
      <w:pPr>
        <w:tabs>
          <w:tab w:val="num" w:pos="7240"/>
        </w:tabs>
        <w:ind w:left="7240" w:hanging="360"/>
      </w:pPr>
      <w:rPr>
        <w:rFonts w:ascii="Wingdings" w:hAnsi="Wingdings" w:hint="default"/>
      </w:rPr>
    </w:lvl>
  </w:abstractNum>
  <w:abstractNum w:abstractNumId="5" w15:restartNumberingAfterBreak="0">
    <w:nsid w:val="621E562B"/>
    <w:multiLevelType w:val="hybridMultilevel"/>
    <w:tmpl w:val="070817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9008975">
    <w:abstractNumId w:val="2"/>
  </w:num>
  <w:num w:numId="2" w16cid:durableId="2094088456">
    <w:abstractNumId w:val="4"/>
  </w:num>
  <w:num w:numId="3" w16cid:durableId="275985346">
    <w:abstractNumId w:val="5"/>
  </w:num>
  <w:num w:numId="4" w16cid:durableId="1508474168">
    <w:abstractNumId w:val="1"/>
  </w:num>
  <w:num w:numId="5" w16cid:durableId="1102217059">
    <w:abstractNumId w:val="3"/>
  </w:num>
  <w:num w:numId="6" w16cid:durableId="30771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62"/>
    <w:rsid w:val="0003355C"/>
    <w:rsid w:val="000823C1"/>
    <w:rsid w:val="00116F45"/>
    <w:rsid w:val="00152273"/>
    <w:rsid w:val="0016344E"/>
    <w:rsid w:val="001C6B73"/>
    <w:rsid w:val="002115F6"/>
    <w:rsid w:val="00271B3F"/>
    <w:rsid w:val="00274F56"/>
    <w:rsid w:val="002A260E"/>
    <w:rsid w:val="002B7170"/>
    <w:rsid w:val="002F7BE5"/>
    <w:rsid w:val="0030393C"/>
    <w:rsid w:val="003154EB"/>
    <w:rsid w:val="00387C19"/>
    <w:rsid w:val="00396586"/>
    <w:rsid w:val="003A356E"/>
    <w:rsid w:val="003B6673"/>
    <w:rsid w:val="003E3905"/>
    <w:rsid w:val="00431E7B"/>
    <w:rsid w:val="00512C9C"/>
    <w:rsid w:val="0066629F"/>
    <w:rsid w:val="006673C6"/>
    <w:rsid w:val="006B7398"/>
    <w:rsid w:val="006F0A55"/>
    <w:rsid w:val="00723975"/>
    <w:rsid w:val="00731B98"/>
    <w:rsid w:val="00827AD7"/>
    <w:rsid w:val="00891198"/>
    <w:rsid w:val="0089246F"/>
    <w:rsid w:val="009278DD"/>
    <w:rsid w:val="00992C3B"/>
    <w:rsid w:val="00A35C8A"/>
    <w:rsid w:val="00A41E95"/>
    <w:rsid w:val="00AF79FB"/>
    <w:rsid w:val="00B005A3"/>
    <w:rsid w:val="00BD6CBF"/>
    <w:rsid w:val="00C1532F"/>
    <w:rsid w:val="00CD2BC6"/>
    <w:rsid w:val="00D2002A"/>
    <w:rsid w:val="00D3705C"/>
    <w:rsid w:val="00D3759B"/>
    <w:rsid w:val="00DB2047"/>
    <w:rsid w:val="00DB5CF5"/>
    <w:rsid w:val="00DB6E70"/>
    <w:rsid w:val="00DF1F9A"/>
    <w:rsid w:val="00E541ED"/>
    <w:rsid w:val="00FA0847"/>
    <w:rsid w:val="00FD6E6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C9E48"/>
  <w15:chartTrackingRefBased/>
  <w15:docId w15:val="{FB704468-AF19-47D9-AA97-A8963E21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6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link w:val="Ttulo2Car"/>
    <w:qFormat/>
    <w:rsid w:val="003A356E"/>
    <w:pPr>
      <w:spacing w:before="100" w:beforeAutospacing="1" w:after="100" w:afterAutospacing="1" w:line="300" w:lineRule="atLeast"/>
      <w:outlineLvl w:val="1"/>
    </w:pPr>
    <w:rPr>
      <w:rFonts w:ascii="Arial" w:hAnsi="Arial" w:cs="Arial"/>
      <w:b/>
      <w:bCs/>
      <w:color w:val="00008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6E62"/>
    <w:rPr>
      <w:color w:val="0563C1" w:themeColor="hyperlink"/>
      <w:u w:val="single"/>
    </w:rPr>
  </w:style>
  <w:style w:type="character" w:styleId="Mencinsinresolver">
    <w:name w:val="Unresolved Mention"/>
    <w:basedOn w:val="Fuentedeprrafopredeter"/>
    <w:uiPriority w:val="99"/>
    <w:semiHidden/>
    <w:unhideWhenUsed/>
    <w:rsid w:val="00C1532F"/>
    <w:rPr>
      <w:color w:val="605E5C"/>
      <w:shd w:val="clear" w:color="auto" w:fill="E1DFDD"/>
    </w:rPr>
  </w:style>
  <w:style w:type="paragraph" w:styleId="Prrafodelista">
    <w:name w:val="List Paragraph"/>
    <w:basedOn w:val="Normal"/>
    <w:uiPriority w:val="34"/>
    <w:qFormat/>
    <w:rsid w:val="00992C3B"/>
    <w:pPr>
      <w:ind w:left="720"/>
      <w:contextualSpacing/>
    </w:pPr>
  </w:style>
  <w:style w:type="paragraph" w:styleId="Encabezado">
    <w:name w:val="header"/>
    <w:basedOn w:val="Normal"/>
    <w:link w:val="EncabezadoCar"/>
    <w:uiPriority w:val="99"/>
    <w:unhideWhenUsed/>
    <w:rsid w:val="00274F56"/>
    <w:pPr>
      <w:tabs>
        <w:tab w:val="center" w:pos="4252"/>
        <w:tab w:val="right" w:pos="8504"/>
      </w:tabs>
    </w:pPr>
  </w:style>
  <w:style w:type="character" w:customStyle="1" w:styleId="EncabezadoCar">
    <w:name w:val="Encabezado Car"/>
    <w:basedOn w:val="Fuentedeprrafopredeter"/>
    <w:link w:val="Encabezado"/>
    <w:uiPriority w:val="99"/>
    <w:rsid w:val="00274F56"/>
  </w:style>
  <w:style w:type="paragraph" w:styleId="Piedepgina">
    <w:name w:val="footer"/>
    <w:basedOn w:val="Normal"/>
    <w:link w:val="PiedepginaCar"/>
    <w:uiPriority w:val="99"/>
    <w:unhideWhenUsed/>
    <w:rsid w:val="00274F56"/>
    <w:pPr>
      <w:tabs>
        <w:tab w:val="center" w:pos="4252"/>
        <w:tab w:val="right" w:pos="8504"/>
      </w:tabs>
    </w:pPr>
  </w:style>
  <w:style w:type="character" w:customStyle="1" w:styleId="PiedepginaCar">
    <w:name w:val="Pie de página Car"/>
    <w:basedOn w:val="Fuentedeprrafopredeter"/>
    <w:link w:val="Piedepgina"/>
    <w:uiPriority w:val="99"/>
    <w:rsid w:val="00274F56"/>
  </w:style>
  <w:style w:type="character" w:customStyle="1" w:styleId="Ttulo2Car">
    <w:name w:val="Título 2 Car"/>
    <w:basedOn w:val="Fuentedeprrafopredeter"/>
    <w:link w:val="Ttulo2"/>
    <w:rsid w:val="003A356E"/>
    <w:rPr>
      <w:rFonts w:ascii="Arial" w:eastAsia="Times New Roman" w:hAnsi="Arial" w:cs="Arial"/>
      <w:b/>
      <w:bCs/>
      <w:color w:val="000080"/>
      <w:sz w:val="28"/>
      <w:szCs w:val="28"/>
      <w:lang w:val="es-ES" w:eastAsia="es-ES"/>
    </w:rPr>
  </w:style>
  <w:style w:type="paragraph" w:styleId="NormalWeb">
    <w:name w:val="Normal (Web)"/>
    <w:basedOn w:val="Normal"/>
    <w:uiPriority w:val="99"/>
    <w:rsid w:val="003A356E"/>
    <w:pPr>
      <w:spacing w:before="100" w:beforeAutospacing="1" w:after="100" w:afterAutospacing="1" w:line="260" w:lineRule="atLeast"/>
      <w:ind w:firstLine="400"/>
      <w:jc w:val="both"/>
    </w:pPr>
    <w:rPr>
      <w:rFonts w:ascii="Verdana" w:hAnsi="Verdan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3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atican.va/content/francesco/es/audiences/2020/documents/papa-francesco_20200520_udienza-generale.htm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94FA0-274A-43B6-BBFE-86B09B6F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1816</Words>
  <Characters>9991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Cárdenas Valdez Juan Carlos</dc:creator>
  <cp:keywords/>
  <dc:description/>
  <cp:lastModifiedBy>Rosa Michelle Pavia Melgar</cp:lastModifiedBy>
  <cp:revision>4</cp:revision>
  <cp:lastPrinted>2024-02-15T22:35:00Z</cp:lastPrinted>
  <dcterms:created xsi:type="dcterms:W3CDTF">2024-04-08T20:20:00Z</dcterms:created>
  <dcterms:modified xsi:type="dcterms:W3CDTF">2024-04-10T20:27:00Z</dcterms:modified>
</cp:coreProperties>
</file>